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DB" w:rsidRPr="000E741A" w:rsidRDefault="003A60DB" w:rsidP="007E123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65BD5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6" o:title=""/>
          </v:shape>
        </w:pict>
      </w:r>
    </w:p>
    <w:p w:rsidR="003A60DB" w:rsidRPr="000E741A" w:rsidRDefault="003A60DB" w:rsidP="007E123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3A60DB" w:rsidRPr="000E741A" w:rsidRDefault="003A60DB" w:rsidP="007E123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3A60DB" w:rsidRPr="000E741A" w:rsidRDefault="003A60DB" w:rsidP="007E1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0DB" w:rsidRDefault="003A60DB" w:rsidP="007E123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A60DB" w:rsidRDefault="003A60DB" w:rsidP="007E123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A60DB" w:rsidRPr="006B23FB" w:rsidRDefault="003A60DB" w:rsidP="007E1239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от 23 июня 2023 года 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 67/184</w:t>
      </w:r>
    </w:p>
    <w:p w:rsidR="003A60DB" w:rsidRDefault="003A60DB" w:rsidP="007E123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E741A">
        <w:rPr>
          <w:rFonts w:ascii="Times New Roman" w:hAnsi="Times New Roman"/>
          <w:sz w:val="28"/>
          <w:szCs w:val="28"/>
        </w:rPr>
        <w:t xml:space="preserve">   поселок Октябрьский</w:t>
      </w:r>
    </w:p>
    <w:p w:rsidR="003A60DB" w:rsidRPr="007E1239" w:rsidRDefault="003A60DB" w:rsidP="0068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</w:p>
    <w:p w:rsidR="003A60DB" w:rsidRDefault="003A60DB" w:rsidP="007E12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Об утверждении Порядка сбора подписей граждан в целях выявления их мнения по вопросу о поддержке инициативных проектов в Среднечелбасском сельском поселении Павловского района</w:t>
      </w:r>
    </w:p>
    <w:p w:rsidR="003A60DB" w:rsidRPr="005A2B1A" w:rsidRDefault="003A60DB" w:rsidP="007E12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3A60DB" w:rsidRPr="00A837D7" w:rsidRDefault="003A60DB" w:rsidP="00A837D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7D7">
        <w:rPr>
          <w:rFonts w:ascii="Times New Roman" w:hAnsi="Times New Roman"/>
          <w:kern w:val="2"/>
          <w:sz w:val="28"/>
          <w:szCs w:val="28"/>
          <w:lang w:eastAsia="ru-RU"/>
        </w:rPr>
        <w:t>В соответствии с частью 4 статьи 26</w:t>
      </w:r>
      <w:r w:rsidRPr="00A837D7">
        <w:rPr>
          <w:rFonts w:ascii="Times New Roman" w:hAnsi="Times New Roman"/>
          <w:kern w:val="2"/>
          <w:sz w:val="28"/>
          <w:szCs w:val="28"/>
          <w:vertAlign w:val="superscript"/>
          <w:lang w:eastAsia="ru-RU"/>
        </w:rPr>
        <w:t xml:space="preserve">1 </w:t>
      </w:r>
      <w:r w:rsidRPr="00A837D7">
        <w:rPr>
          <w:rFonts w:ascii="Times New Roman" w:hAnsi="Times New Roman"/>
          <w:kern w:val="2"/>
          <w:sz w:val="28"/>
          <w:szCs w:val="28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Федерации»,</w:t>
      </w:r>
      <w:r w:rsidRPr="00A837D7">
        <w:rPr>
          <w:rFonts w:ascii="Times New Roman" w:hAnsi="Times New Roman"/>
          <w:sz w:val="28"/>
          <w:szCs w:val="28"/>
        </w:rPr>
        <w:t xml:space="preserve"> действуя на основании Устава Среднечелбасского сельского поселения Павловского района, Совет Среднечелбасского сельского поселения Павловского района решил:</w:t>
      </w:r>
    </w:p>
    <w:p w:rsidR="003A60DB" w:rsidRPr="00A837D7" w:rsidRDefault="003A60DB" w:rsidP="00A837D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A837D7">
        <w:rPr>
          <w:rFonts w:ascii="Times New Roman" w:hAnsi="Times New Roman"/>
          <w:kern w:val="2"/>
          <w:sz w:val="28"/>
          <w:szCs w:val="28"/>
          <w:lang w:eastAsia="ru-RU"/>
        </w:rPr>
        <w:t xml:space="preserve"> 1. Утвердить прилагаем</w:t>
      </w:r>
      <w:r w:rsidRPr="00A837D7">
        <w:rPr>
          <w:rFonts w:ascii="Times New Roman" w:hAnsi="Times New Roman"/>
          <w:kern w:val="2"/>
          <w:sz w:val="28"/>
          <w:szCs w:val="28"/>
        </w:rPr>
        <w:t xml:space="preserve">ый порядок сбора подписей граждан в целях выявления их мнения по вопросу о поддержке инициативных проектов </w:t>
      </w:r>
      <w:r w:rsidRPr="00A837D7">
        <w:rPr>
          <w:rFonts w:ascii="Times New Roman" w:hAnsi="Times New Roman"/>
          <w:kern w:val="2"/>
          <w:sz w:val="28"/>
          <w:szCs w:val="28"/>
        </w:rPr>
        <w:br/>
        <w:t xml:space="preserve">в </w:t>
      </w:r>
      <w:r w:rsidRPr="00A837D7">
        <w:rPr>
          <w:rFonts w:ascii="Times New Roman" w:hAnsi="Times New Roman"/>
          <w:bCs/>
          <w:kern w:val="2"/>
          <w:sz w:val="28"/>
          <w:szCs w:val="28"/>
          <w:lang w:eastAsia="ru-RU"/>
        </w:rPr>
        <w:t>Среднечелбасском сельском поселении Павловского района.</w:t>
      </w:r>
    </w:p>
    <w:p w:rsidR="003A60DB" w:rsidRPr="00A837D7" w:rsidRDefault="003A60DB" w:rsidP="00A83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837D7">
        <w:rPr>
          <w:rFonts w:ascii="Times New Roman" w:hAnsi="Times New Roman"/>
          <w:sz w:val="28"/>
          <w:szCs w:val="28"/>
        </w:rPr>
        <w:t>2. Контроль за исполнением настоящего решения возложить на постоянную комиссию Совета Среднечелбасского сельского поселения Павловского района по вопросам финансов, бюджета и налогов (Ветряк Е.Э)</w:t>
      </w:r>
    </w:p>
    <w:p w:rsidR="003A60DB" w:rsidRPr="00A837D7" w:rsidRDefault="003A60DB" w:rsidP="00A837D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7D7">
        <w:rPr>
          <w:rFonts w:ascii="Times New Roman" w:hAnsi="Times New Roman"/>
          <w:sz w:val="28"/>
          <w:szCs w:val="28"/>
        </w:rPr>
        <w:t xml:space="preserve">        3. Решение вступает в силу со дня его официального  обнародования.</w:t>
      </w:r>
    </w:p>
    <w:p w:rsidR="003A60DB" w:rsidRPr="00A837D7" w:rsidRDefault="003A60DB" w:rsidP="00A837D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0DB" w:rsidRPr="00A837D7" w:rsidRDefault="003A60DB" w:rsidP="00A837D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0DB" w:rsidRPr="00A837D7" w:rsidRDefault="003A60DB" w:rsidP="00A837D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0DB" w:rsidRPr="00A837D7" w:rsidRDefault="003A60DB" w:rsidP="00A837D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7D7">
        <w:rPr>
          <w:rFonts w:ascii="Times New Roman" w:hAnsi="Times New Roman"/>
          <w:sz w:val="28"/>
          <w:szCs w:val="28"/>
        </w:rPr>
        <w:t xml:space="preserve">Глава Среднечелбасского сельского </w:t>
      </w:r>
    </w:p>
    <w:p w:rsidR="003A60DB" w:rsidRPr="00A837D7" w:rsidRDefault="003A60DB" w:rsidP="00A837D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7D7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В.А. Жук</w:t>
      </w:r>
    </w:p>
    <w:p w:rsidR="003A60DB" w:rsidRDefault="003A60DB" w:rsidP="007E1239">
      <w:pPr>
        <w:suppressAutoHyphens/>
        <w:ind w:firstLine="567"/>
        <w:jc w:val="both"/>
        <w:rPr>
          <w:bCs/>
          <w:kern w:val="2"/>
          <w:lang w:eastAsia="ru-RU"/>
        </w:rPr>
      </w:pPr>
    </w:p>
    <w:p w:rsidR="003A60DB" w:rsidRPr="007E1239" w:rsidRDefault="003A60DB" w:rsidP="007E1239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  <w:sectPr w:rsidR="003A60DB" w:rsidRPr="007E1239" w:rsidSect="00717A9E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A60DB" w:rsidRPr="002A0F6F" w:rsidRDefault="003A60DB" w:rsidP="00A837D7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2A0F6F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3A60DB" w:rsidRPr="002A0F6F" w:rsidRDefault="003A60DB" w:rsidP="00A837D7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2A0F6F">
        <w:rPr>
          <w:rFonts w:ascii="Times New Roman" w:hAnsi="Times New Roman"/>
          <w:color w:val="000000"/>
          <w:sz w:val="28"/>
          <w:szCs w:val="28"/>
        </w:rPr>
        <w:t>к решению Совета</w:t>
      </w:r>
    </w:p>
    <w:p w:rsidR="003A60DB" w:rsidRPr="002A0F6F" w:rsidRDefault="003A60DB" w:rsidP="00A837D7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2A0F6F">
        <w:rPr>
          <w:rFonts w:ascii="Times New Roman" w:hAnsi="Times New Roman"/>
          <w:color w:val="000000"/>
          <w:sz w:val="28"/>
          <w:szCs w:val="28"/>
        </w:rPr>
        <w:t>Среднечелбасского сельского поселения</w:t>
      </w:r>
    </w:p>
    <w:p w:rsidR="003A60DB" w:rsidRPr="002A0F6F" w:rsidRDefault="003A60DB" w:rsidP="00A837D7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2A0F6F">
        <w:rPr>
          <w:rFonts w:ascii="Times New Roman" w:hAnsi="Times New Roman"/>
          <w:color w:val="000000"/>
          <w:sz w:val="28"/>
          <w:szCs w:val="28"/>
        </w:rPr>
        <w:t>Павловского района</w:t>
      </w:r>
    </w:p>
    <w:p w:rsidR="003A60DB" w:rsidRPr="005A2B1A" w:rsidRDefault="003A60DB" w:rsidP="00A837D7">
      <w:pPr>
        <w:keepNext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от 23.06.2023г.</w:t>
      </w:r>
      <w:r w:rsidRPr="002A0F6F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67/184</w:t>
      </w:r>
    </w:p>
    <w:p w:rsidR="003A60DB" w:rsidRPr="005A2B1A" w:rsidRDefault="003A60DB" w:rsidP="00926A06">
      <w:pPr>
        <w:keepNext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3A60DB" w:rsidRPr="00A837D7" w:rsidRDefault="003A60DB" w:rsidP="00314793">
      <w:pPr>
        <w:keepNext/>
        <w:spacing w:after="0" w:line="240" w:lineRule="auto"/>
        <w:ind w:left="36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Порядок сбора подписей граждан в целях выявления их мнения по вопросу о поддержке инициативных проектов в Среднечелбасском сельском поселении Павловского района</w:t>
      </w:r>
    </w:p>
    <w:p w:rsidR="003A60DB" w:rsidRPr="005A2B1A" w:rsidRDefault="003A60DB" w:rsidP="00926A06">
      <w:pPr>
        <w:keepNext/>
        <w:spacing w:after="0" w:line="240" w:lineRule="auto"/>
        <w:ind w:left="36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A60DB" w:rsidRPr="00FA7C62" w:rsidRDefault="003A60DB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FA7C62">
        <w:rPr>
          <w:rFonts w:ascii="Times New Roman" w:hAnsi="Times New Roman"/>
          <w:b/>
          <w:bCs/>
          <w:kern w:val="2"/>
          <w:sz w:val="28"/>
          <w:szCs w:val="28"/>
        </w:rPr>
        <w:t>Глава 1. Общие положения</w:t>
      </w:r>
    </w:p>
    <w:p w:rsidR="003A60DB" w:rsidRPr="005A2B1A" w:rsidRDefault="003A60DB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3A60DB" w:rsidRPr="005A2B1A" w:rsidRDefault="003A60DB" w:rsidP="0082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Настоящий Порядок устанавливает порядок сбора подписей граждан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 xml:space="preserve">в целях выявления их мнения по вопросу о поддержке инициативных проектов по </w:t>
      </w:r>
      <w:r w:rsidRPr="005A2B1A">
        <w:rPr>
          <w:rFonts w:ascii="Times New Roman" w:hAnsi="Times New Roman"/>
          <w:bCs/>
          <w:kern w:val="2"/>
          <w:sz w:val="28"/>
          <w:szCs w:val="28"/>
        </w:rPr>
        <w:t>реализации мероприятий, имеющих приоритетное значение для жителей</w:t>
      </w:r>
      <w:r>
        <w:rPr>
          <w:rFonts w:ascii="Times New Roman" w:hAnsi="Times New Roman"/>
          <w:bCs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Среднечелбасского сельского поселения Павловского района </w:t>
      </w:r>
      <w:r w:rsidRPr="005A2B1A">
        <w:rPr>
          <w:rFonts w:ascii="Times New Roman" w:hAnsi="Times New Roman"/>
          <w:bCs/>
          <w:kern w:val="2"/>
          <w:sz w:val="28"/>
          <w:szCs w:val="28"/>
        </w:rPr>
        <w:t>(далее –муниципальное образование)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 w:rsidRPr="005A2B1A">
        <w:rPr>
          <w:rFonts w:ascii="Times New Roman" w:hAnsi="Times New Roman"/>
          <w:kern w:val="2"/>
          <w:sz w:val="28"/>
          <w:szCs w:val="28"/>
        </w:rPr>
        <w:t>.</w:t>
      </w:r>
    </w:p>
    <w:p w:rsidR="003A60DB" w:rsidRPr="005A2B1A" w:rsidRDefault="003A60DB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2. Лицо, выдвинувшее инициативный проект, в том числе инициативная группа граждан (далее – инициатор инициативного проекта), вправе по собственной инициативе провести сбор подписей граждан в целях выявления их мнения по вопросу о поддержке инициативного проекта, выдвинутого данным инициатором (далее – сбор подписей).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Проведение сбора подписей в поддержку инициативного проекта не препятствует выявлению мнения граждан о поддержке того же инициативного проекта в иных формах, предусмотренных нормативным правовым актом представительного органа</w:t>
      </w:r>
      <w:r w:rsidRPr="00A837D7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>Среднечелбасского сельского поселения Павловского района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 (далее – </w:t>
      </w:r>
      <w:r>
        <w:rPr>
          <w:rFonts w:ascii="Times New Roman" w:hAnsi="Times New Roman"/>
          <w:kern w:val="2"/>
          <w:sz w:val="28"/>
          <w:szCs w:val="28"/>
        </w:rPr>
        <w:t>Совет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), устанавливающим порядок выдвижения, внесения, обсуждения, рассмотрения инициативных проектов, а также проведения их конкурсного отбора, в соответствии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с Федеральным законом от 6 октября 2003 года № 131</w:t>
      </w:r>
      <w:r w:rsidRPr="005A2B1A">
        <w:rPr>
          <w:rFonts w:ascii="Times New Roman" w:hAnsi="Times New Roman"/>
          <w:kern w:val="2"/>
          <w:sz w:val="28"/>
          <w:szCs w:val="28"/>
        </w:rPr>
        <w:noBreakHyphen/>
        <w:t>ФЗ «Об общих принципах организации местного самоуправления в Российской Федерации», а также проведению сбора подписей в поддержку иных инициативных проектов.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3. Сбор подписей организуется инициатором инициативного проекта самостоятельно.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4. Сбор подписей организуется инициатором инициативного проекта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за счет собственных средств и (или) средств иных физических и (или) юридических лиц, добровольно переданных (перечисленных) инициатору инициативного проекта на соответствующие цели.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5. Граждане принимают решение о поддержке инициативного проекта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путем проставления своей подписи в подписных листах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или об отказе в такой поддержке свободно и добровольно.</w:t>
      </w:r>
    </w:p>
    <w:p w:rsidR="003A60DB" w:rsidRPr="005A2B1A" w:rsidRDefault="003A60DB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При выявлении мнения граждан по вопросу о поддержке инициативного проекта гражданин вправе поддержать этот инициативный проект в различных формах, но в ходе сбора подписей вправе проставить свою подпись в поддержку одного и того же инициативного проекта не более одного раза.</w:t>
      </w:r>
    </w:p>
    <w:p w:rsidR="003A60DB" w:rsidRPr="005A2B1A" w:rsidRDefault="003A60DB" w:rsidP="00124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6. Количество подписей граждан, которое может быть собрано в поддержку инициативного проекта, максимальным числом не ограничивается.</w:t>
      </w:r>
    </w:p>
    <w:p w:rsidR="003A60DB" w:rsidRPr="005A2B1A" w:rsidRDefault="003A60DB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A60DB" w:rsidRPr="00FA7C62" w:rsidRDefault="003A60DB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FA7C62">
        <w:rPr>
          <w:rFonts w:ascii="Times New Roman" w:hAnsi="Times New Roman"/>
          <w:b/>
          <w:bCs/>
          <w:kern w:val="2"/>
          <w:sz w:val="28"/>
          <w:szCs w:val="28"/>
        </w:rPr>
        <w:t>Глава 2. Организация сбора подписей</w:t>
      </w:r>
    </w:p>
    <w:p w:rsidR="003A60DB" w:rsidRPr="005A2B1A" w:rsidRDefault="003A60DB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bCs/>
          <w:kern w:val="2"/>
          <w:sz w:val="28"/>
          <w:szCs w:val="28"/>
        </w:rPr>
        <w:t xml:space="preserve">7. 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Сбор подписей проводится после выдвижения инициативного проекта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и осуществляется в сроки, определенные инициатором инициативного проекта, н</w:t>
      </w:r>
      <w:r>
        <w:rPr>
          <w:rFonts w:ascii="Times New Roman" w:hAnsi="Times New Roman"/>
          <w:kern w:val="2"/>
          <w:sz w:val="28"/>
          <w:szCs w:val="28"/>
        </w:rPr>
        <w:t>о не более чем в течение шести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 месяцев со дня сбора первой подписи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 xml:space="preserve">в поддержку этого </w:t>
      </w:r>
      <w:r w:rsidRPr="00837EF6">
        <w:rPr>
          <w:rFonts w:ascii="Times New Roman" w:hAnsi="Times New Roman"/>
          <w:kern w:val="2"/>
          <w:sz w:val="28"/>
          <w:szCs w:val="28"/>
        </w:rPr>
        <w:t>инициативного проекта.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8. Инициатор инициативного проекта обязан прекратить сбор подписей не позднее дня внесения инициативного проекта в местную администр</w:t>
      </w:r>
      <w:r>
        <w:rPr>
          <w:rFonts w:ascii="Times New Roman" w:hAnsi="Times New Roman"/>
          <w:kern w:val="2"/>
          <w:sz w:val="28"/>
          <w:szCs w:val="28"/>
        </w:rPr>
        <w:t xml:space="preserve">ацию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Среднечелбасского сельского поселения Павловского района </w:t>
      </w:r>
      <w:r w:rsidRPr="005A2B1A">
        <w:rPr>
          <w:rFonts w:ascii="Times New Roman" w:hAnsi="Times New Roman"/>
          <w:bCs/>
          <w:kern w:val="2"/>
          <w:sz w:val="28"/>
          <w:szCs w:val="28"/>
        </w:rPr>
        <w:t>(далее – Администрация)</w:t>
      </w:r>
      <w:r w:rsidRPr="005A2B1A">
        <w:rPr>
          <w:rFonts w:ascii="Times New Roman" w:hAnsi="Times New Roman"/>
          <w:kern w:val="2"/>
          <w:sz w:val="28"/>
          <w:szCs w:val="28"/>
        </w:rPr>
        <w:t>.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Инициатор инициативного проекта вправе в любое время </w:t>
      </w:r>
      <w:r>
        <w:rPr>
          <w:rFonts w:ascii="Times New Roman" w:hAnsi="Times New Roman"/>
          <w:kern w:val="2"/>
          <w:sz w:val="28"/>
          <w:szCs w:val="28"/>
        </w:rPr>
        <w:t xml:space="preserve">досрочно </w:t>
      </w:r>
      <w:r w:rsidRPr="005A2B1A">
        <w:rPr>
          <w:rFonts w:ascii="Times New Roman" w:hAnsi="Times New Roman"/>
          <w:kern w:val="2"/>
          <w:sz w:val="28"/>
          <w:szCs w:val="28"/>
        </w:rPr>
        <w:t>прекратить сбор подписей</w:t>
      </w:r>
      <w:r>
        <w:rPr>
          <w:rFonts w:ascii="Times New Roman" w:hAnsi="Times New Roman"/>
          <w:kern w:val="2"/>
          <w:sz w:val="28"/>
          <w:szCs w:val="28"/>
        </w:rPr>
        <w:t xml:space="preserve"> (в случае отказа от </w:t>
      </w:r>
      <w:r w:rsidRPr="005A2B1A">
        <w:rPr>
          <w:rFonts w:ascii="Times New Roman" w:hAnsi="Times New Roman"/>
          <w:kern w:val="2"/>
          <w:sz w:val="28"/>
          <w:szCs w:val="28"/>
        </w:rPr>
        <w:t>внесения инициативного проекта в</w:t>
      </w:r>
      <w:r>
        <w:rPr>
          <w:rFonts w:ascii="Times New Roman" w:hAnsi="Times New Roman"/>
          <w:kern w:val="2"/>
          <w:sz w:val="28"/>
          <w:szCs w:val="28"/>
        </w:rPr>
        <w:t xml:space="preserve"> Администрацию либо в случае подтверждения поддержки гражданами инициативного проекта в иной форме)</w:t>
      </w:r>
      <w:r w:rsidRPr="005A2B1A">
        <w:rPr>
          <w:rFonts w:ascii="Times New Roman" w:hAnsi="Times New Roman"/>
          <w:kern w:val="2"/>
          <w:sz w:val="28"/>
          <w:szCs w:val="28"/>
        </w:rPr>
        <w:t>, при этом все подписные листы, содержащие персональные данные граждан, подлежат уничтожению не позднее трех дней со дня прекращения сбора подписей в порядке, предусмотренном пунктом 28 настоящего Порядка.</w:t>
      </w:r>
    </w:p>
    <w:p w:rsidR="003A60DB" w:rsidRPr="005A2B1A" w:rsidRDefault="003A60DB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9. Сбор подписей проводится среди жителей муниципального образования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или соответствующей части террит</w:t>
      </w:r>
      <w:r>
        <w:rPr>
          <w:rFonts w:ascii="Times New Roman" w:hAnsi="Times New Roman"/>
          <w:kern w:val="2"/>
          <w:sz w:val="28"/>
          <w:szCs w:val="28"/>
        </w:rPr>
        <w:t>ории муниципального образования</w:t>
      </w:r>
      <w:r w:rsidRPr="005A2B1A">
        <w:rPr>
          <w:rFonts w:ascii="Times New Roman" w:hAnsi="Times New Roman"/>
          <w:kern w:val="2"/>
          <w:sz w:val="28"/>
          <w:szCs w:val="28"/>
        </w:rPr>
        <w:t>.</w:t>
      </w:r>
    </w:p>
    <w:p w:rsidR="003A60DB" w:rsidRPr="005A2B1A" w:rsidRDefault="003A60DB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10. Сбор подписей может осуществляться в общественных местах, в том числе по месту работы, службы, учебы, путем подомового обхода и в иных местах по усмотрению инициатора инициативного проекта в соответствии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с законодательством.</w:t>
      </w:r>
    </w:p>
    <w:p w:rsidR="003A60DB" w:rsidRPr="005A2B1A" w:rsidRDefault="003A60DB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11. Инициатор инициативного проекта вправе привлечь к выполнению работ по сбору подписей, его подготовке, установлению и оформлению его итогов иных лиц на возмездной или безвозмездной основе на основе договора.</w:t>
      </w:r>
    </w:p>
    <w:p w:rsidR="003A60DB" w:rsidRPr="005A2B1A" w:rsidRDefault="003A60DB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12. От имени инициатора инициативного проекта сбор подписей могут осуществлять следующие лица (далее – сборщики подписей):</w:t>
      </w:r>
    </w:p>
    <w:p w:rsidR="003A60DB" w:rsidRPr="005A2B1A" w:rsidRDefault="003A60DB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1) инициатор инициативного проекта (гражданин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из числа инициативной группы граждан, </w:t>
      </w:r>
      <w:r>
        <w:rPr>
          <w:rFonts w:ascii="Times New Roman" w:hAnsi="Times New Roman"/>
          <w:kern w:val="2"/>
          <w:sz w:val="28"/>
          <w:szCs w:val="28"/>
        </w:rPr>
        <w:t xml:space="preserve">представитель </w:t>
      </w:r>
      <w:r w:rsidRPr="00224B81">
        <w:rPr>
          <w:rFonts w:ascii="Times New Roman" w:hAnsi="Times New Roman"/>
          <w:color w:val="000000"/>
          <w:sz w:val="28"/>
          <w:szCs w:val="28"/>
        </w:rPr>
        <w:t>орган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224B81">
        <w:rPr>
          <w:rFonts w:ascii="Times New Roman" w:hAnsi="Times New Roman"/>
          <w:color w:val="000000"/>
          <w:sz w:val="28"/>
          <w:szCs w:val="28"/>
        </w:rPr>
        <w:t>территориального общественного самоуправления</w:t>
      </w:r>
      <w:r w:rsidRPr="005A2B1A">
        <w:rPr>
          <w:rFonts w:ascii="Times New Roman" w:hAnsi="Times New Roman"/>
          <w:kern w:val="2"/>
          <w:sz w:val="28"/>
          <w:szCs w:val="28"/>
        </w:rPr>
        <w:t>, индивидуальный предприниматель</w:t>
      </w:r>
      <w:r>
        <w:rPr>
          <w:rFonts w:ascii="Times New Roman" w:hAnsi="Times New Roman"/>
          <w:kern w:val="2"/>
          <w:sz w:val="28"/>
          <w:szCs w:val="28"/>
        </w:rPr>
        <w:t>, представитель юридического лица</w:t>
      </w:r>
      <w:r w:rsidRPr="005A2B1A">
        <w:rPr>
          <w:rFonts w:ascii="Times New Roman" w:hAnsi="Times New Roman"/>
          <w:kern w:val="2"/>
          <w:sz w:val="28"/>
          <w:szCs w:val="28"/>
        </w:rPr>
        <w:t>);</w:t>
      </w:r>
    </w:p>
    <w:p w:rsidR="003A60DB" w:rsidRPr="005A2B1A" w:rsidRDefault="003A60DB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) иные лица, привлеченные инициатором инициативного проекта </w:t>
      </w:r>
      <w:r>
        <w:rPr>
          <w:rFonts w:ascii="Times New Roman" w:hAnsi="Times New Roman"/>
          <w:kern w:val="2"/>
          <w:sz w:val="28"/>
          <w:szCs w:val="28"/>
        </w:rPr>
        <w:t xml:space="preserve">к сбору подписей </w:t>
      </w:r>
      <w:r w:rsidRPr="005A2B1A">
        <w:rPr>
          <w:rFonts w:ascii="Times New Roman" w:hAnsi="Times New Roman"/>
          <w:kern w:val="2"/>
          <w:sz w:val="28"/>
          <w:szCs w:val="28"/>
        </w:rPr>
        <w:t>в соответствии с пунктом 11 настоящего Порядка.</w:t>
      </w:r>
    </w:p>
    <w:p w:rsidR="003A60DB" w:rsidRPr="005A2B1A" w:rsidRDefault="003A60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13. Сбор подписей граждан осуществляется путем заполнения гражданами, достигшими шестнадцатилетнего возраста и проживающими на территории (на части территории) муниципального образования, подписных листов в поддержку конкретного инициативного проекта (далее – подписные листы).</w:t>
      </w:r>
    </w:p>
    <w:p w:rsidR="003A60DB" w:rsidRPr="005A2B1A" w:rsidRDefault="003A60DB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Использование подписного листа, изготовленного по форме, предполагающей выражение гражданином поддержки двух или более инициативных проектов одновременно, </w:t>
      </w:r>
      <w:r>
        <w:rPr>
          <w:rFonts w:ascii="Times New Roman" w:hAnsi="Times New Roman"/>
          <w:kern w:val="2"/>
          <w:sz w:val="28"/>
          <w:szCs w:val="28"/>
        </w:rPr>
        <w:t xml:space="preserve">либо </w:t>
      </w:r>
      <w:r w:rsidRPr="005A2B1A">
        <w:rPr>
          <w:rFonts w:ascii="Times New Roman" w:hAnsi="Times New Roman"/>
          <w:kern w:val="2"/>
          <w:sz w:val="28"/>
          <w:szCs w:val="28"/>
        </w:rPr>
        <w:t>по форме, предполагающей выражение гражданином поддержки (отказа в поддержке) двух или более инициативных проектов по отдельности, не допускается.</w:t>
      </w:r>
    </w:p>
    <w:p w:rsidR="003A60DB" w:rsidRPr="005A2B1A" w:rsidRDefault="003A60DB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Допускается использование подписного листа, изготовленного по форме, рассчитанной на сбор подписей двух или более граждан.</w:t>
      </w:r>
    </w:p>
    <w:p w:rsidR="003A60DB" w:rsidRPr="005A2B1A" w:rsidRDefault="003A60DB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Допускается использование подписного листа, изготовленного по форме, предполагающей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его заполнение с обеих сторон бумажного листа. Не допускается использование подписного листа, состоящего из нескольких бумажных листов.</w:t>
      </w:r>
    </w:p>
    <w:p w:rsidR="003A60DB" w:rsidRPr="005A2B1A" w:rsidRDefault="003A60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14. Форма и текст подписного листа определяются инициатором инициативного проекта самостоятельно с учетом требований настоящего Порядка и в отношении каждого инициативного проекта должны быть едиными.</w:t>
      </w:r>
    </w:p>
    <w:p w:rsidR="003A60DB" w:rsidRPr="005A2B1A" w:rsidRDefault="003A60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15. Каждый подписной лист должен содержать:</w:t>
      </w:r>
    </w:p>
    <w:p w:rsidR="003A60DB" w:rsidRPr="005A2B1A" w:rsidRDefault="003A60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1) сведения о</w:t>
      </w:r>
      <w:r>
        <w:rPr>
          <w:rFonts w:ascii="Times New Roman" w:hAnsi="Times New Roman"/>
          <w:kern w:val="2"/>
          <w:sz w:val="28"/>
          <w:szCs w:val="28"/>
        </w:rPr>
        <w:t>б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 инициаторе инициативного проекта;</w:t>
      </w:r>
    </w:p>
    <w:p w:rsidR="003A60DB" w:rsidRPr="005A2B1A" w:rsidRDefault="003A60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2) краткие сведения о проблеме, решение которой предполагается инициативным проектом;</w:t>
      </w:r>
    </w:p>
    <w:p w:rsidR="003A60DB" w:rsidRPr="005A2B1A" w:rsidRDefault="003A60DB" w:rsidP="006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3) указание на территорию реализации инициативного проекта;</w:t>
      </w:r>
    </w:p>
    <w:p w:rsidR="003A60DB" w:rsidRPr="005A2B1A" w:rsidRDefault="003A60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4) место (места)</w:t>
      </w:r>
      <w:r>
        <w:rPr>
          <w:rFonts w:ascii="Times New Roman" w:hAnsi="Times New Roman"/>
          <w:kern w:val="2"/>
          <w:sz w:val="28"/>
          <w:szCs w:val="28"/>
        </w:rPr>
        <w:t>, предназначенные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 для указания гражданином (гражданами),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поддерживающим (поддерживающими) инициативный проект, сведений, предусмотренных пунктами 19, 20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настоящего Порядка,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и проставления подписи (подписей) гражданина (граждан);</w:t>
      </w:r>
    </w:p>
    <w:p w:rsidR="003A60DB" w:rsidRPr="005A2B1A" w:rsidRDefault="003A60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5) место (места)</w:t>
      </w:r>
      <w:r>
        <w:rPr>
          <w:rFonts w:ascii="Times New Roman" w:hAnsi="Times New Roman"/>
          <w:kern w:val="2"/>
          <w:sz w:val="28"/>
          <w:szCs w:val="28"/>
        </w:rPr>
        <w:t>, предназначенные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 для проставления гражданином или гражданами, поддерживающим (поддерживающими) инициативный проект, подписи (подписей) в удостоверение согласия на обработку своих персональных данных инициатором инициативного проекта, сборщиком подписей, а также Администрацией и ее должностными лицами;</w:t>
      </w:r>
    </w:p>
    <w:p w:rsidR="003A60DB" w:rsidRPr="005A2B1A" w:rsidRDefault="003A60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6)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место</w:t>
      </w:r>
      <w:r>
        <w:rPr>
          <w:rFonts w:ascii="Times New Roman" w:hAnsi="Times New Roman"/>
          <w:kern w:val="2"/>
          <w:sz w:val="28"/>
          <w:szCs w:val="28"/>
        </w:rPr>
        <w:t>, предназначенное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 для указания сборщиком подписей сведений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о себе, предусмотренных пунктом 23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настоящего Порядка, проставления подписи сборщика подписей, а также отдельно – для подписи сборщика подписей в удостоверение согласия на обработку его персональных данных инициатором инициативного проекта, а также Администрацией и ее должностными лицами.</w:t>
      </w:r>
    </w:p>
    <w:p w:rsidR="003A60DB" w:rsidRPr="005A2B1A" w:rsidRDefault="003A60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16. При проведении сбора подписей гражданину по его требованию должны быть предоставлены сборщиком подписей:</w:t>
      </w:r>
    </w:p>
    <w:p w:rsidR="003A60DB" w:rsidRPr="005A2B1A" w:rsidRDefault="003A60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1) копия инициативного проекта для ознакомления;</w:t>
      </w:r>
    </w:p>
    <w:p w:rsidR="003A60DB" w:rsidRPr="005A2B1A" w:rsidRDefault="003A60DB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2) разъяснения о целях, сроках реализации инициативного проекта,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 xml:space="preserve">о </w:t>
      </w:r>
      <w:r w:rsidRPr="005A2B1A">
        <w:rPr>
          <w:rFonts w:ascii="Times New Roman" w:hAnsi="Times New Roman"/>
          <w:bCs/>
          <w:kern w:val="2"/>
          <w:sz w:val="28"/>
          <w:szCs w:val="28"/>
        </w:rPr>
        <w:t xml:space="preserve">способах и средствах решения соответствующей проблемы, а также по иным вопросам, касающимся инициативного проекта, в поддержку которого собираются </w:t>
      </w:r>
      <w:r w:rsidRPr="005A2B1A">
        <w:rPr>
          <w:rFonts w:ascii="Times New Roman" w:hAnsi="Times New Roman"/>
          <w:kern w:val="2"/>
          <w:sz w:val="28"/>
          <w:szCs w:val="28"/>
        </w:rPr>
        <w:t>подписи.</w:t>
      </w:r>
    </w:p>
    <w:p w:rsidR="003A60DB" w:rsidRPr="005A2B1A" w:rsidRDefault="003A60DB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17. Сбор подписей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№ 152-ФЗ «О персональных данных».</w:t>
      </w:r>
    </w:p>
    <w:p w:rsidR="003A60DB" w:rsidRPr="005A2B1A" w:rsidRDefault="003A60DB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18. Инициатор инициативного проекта, а также сборщики подписей в целях соблюдения законодательства о персональных данных обязаны:</w:t>
      </w:r>
    </w:p>
    <w:p w:rsidR="003A60DB" w:rsidRPr="005A2B1A" w:rsidRDefault="003A60DB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1) обеспечить </w:t>
      </w:r>
      <w:r>
        <w:rPr>
          <w:rFonts w:ascii="Times New Roman" w:hAnsi="Times New Roman"/>
          <w:kern w:val="2"/>
          <w:sz w:val="28"/>
          <w:szCs w:val="28"/>
        </w:rPr>
        <w:t>надлежащее хранение подписных листов</w:t>
      </w:r>
      <w:r w:rsidRPr="005A2B1A">
        <w:rPr>
          <w:rFonts w:ascii="Times New Roman" w:hAnsi="Times New Roman"/>
          <w:kern w:val="2"/>
          <w:sz w:val="28"/>
          <w:szCs w:val="28"/>
        </w:rPr>
        <w:t>, содержащ</w:t>
      </w:r>
      <w:r>
        <w:rPr>
          <w:rFonts w:ascii="Times New Roman" w:hAnsi="Times New Roman"/>
          <w:kern w:val="2"/>
          <w:sz w:val="28"/>
          <w:szCs w:val="28"/>
        </w:rPr>
        <w:t xml:space="preserve">их персональные данные граждан, а в случаях, предусмотренных настоящим Порядком, 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их </w:t>
      </w:r>
      <w:r>
        <w:rPr>
          <w:rFonts w:ascii="Times New Roman" w:hAnsi="Times New Roman"/>
          <w:kern w:val="2"/>
          <w:sz w:val="28"/>
          <w:szCs w:val="28"/>
        </w:rPr>
        <w:t xml:space="preserve">надлежащее </w:t>
      </w:r>
      <w:r w:rsidRPr="005A2B1A">
        <w:rPr>
          <w:rFonts w:ascii="Times New Roman" w:hAnsi="Times New Roman"/>
          <w:kern w:val="2"/>
          <w:sz w:val="28"/>
          <w:szCs w:val="28"/>
        </w:rPr>
        <w:t>уничтожение;</w:t>
      </w:r>
    </w:p>
    <w:p w:rsidR="003A60DB" w:rsidRPr="005A2B1A" w:rsidRDefault="003A60DB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2) исключить доступ иных лиц к персональным данным граждан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 xml:space="preserve">до передачи соответствующих подписных листов в Администрацию,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за исключением случая, предусмотренного пунктом 22 настоящего Порядка;</w:t>
      </w:r>
    </w:p>
    <w:p w:rsidR="003A60DB" w:rsidRPr="005A2B1A" w:rsidRDefault="003A60DB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3) не копировать, не воспроизводить любым иным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образом подписные листы, содержащие персональные данные граждан, или содержащихся в них персональные данные;</w:t>
      </w:r>
    </w:p>
    <w:p w:rsidR="003A60DB" w:rsidRPr="005A2B1A" w:rsidRDefault="003A60DB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4) использовать персональные данные граждан, содержащиеся в подписных листах, исключительно с целью выявления мнения граждан о поддержке инициативного проекта.</w:t>
      </w:r>
    </w:p>
    <w:p w:rsidR="003A60DB" w:rsidRPr="005A2B1A" w:rsidRDefault="003A60DB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A60DB" w:rsidRPr="00FA7C62" w:rsidRDefault="003A60DB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FA7C62">
        <w:rPr>
          <w:rFonts w:ascii="Times New Roman" w:hAnsi="Times New Roman"/>
          <w:b/>
          <w:bCs/>
          <w:kern w:val="2"/>
          <w:sz w:val="28"/>
          <w:szCs w:val="28"/>
        </w:rPr>
        <w:t>Глава 3. Порядок заполнения подписных листов</w:t>
      </w:r>
    </w:p>
    <w:p w:rsidR="003A60DB" w:rsidRPr="005A2B1A" w:rsidRDefault="003A60DB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3A60DB" w:rsidRPr="005A2B1A" w:rsidRDefault="003A60DB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bCs/>
          <w:kern w:val="2"/>
          <w:sz w:val="28"/>
          <w:szCs w:val="28"/>
        </w:rPr>
        <w:t xml:space="preserve">19. </w:t>
      </w:r>
      <w:r w:rsidRPr="005A2B1A">
        <w:rPr>
          <w:rFonts w:ascii="Times New Roman" w:hAnsi="Times New Roman"/>
          <w:kern w:val="2"/>
          <w:sz w:val="28"/>
          <w:szCs w:val="28"/>
        </w:rPr>
        <w:t>В поддержку инициативного проекта гражданин собственноручно вносит в подписной лист следующие сведения о себе:</w:t>
      </w:r>
    </w:p>
    <w:p w:rsidR="003A60DB" w:rsidRPr="005A2B1A" w:rsidRDefault="003A60DB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1) фамилия, имя, отчество (последнее – при наличии);</w:t>
      </w:r>
    </w:p>
    <w:p w:rsidR="003A60DB" w:rsidRPr="005A2B1A" w:rsidRDefault="003A60DB" w:rsidP="00D07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2) адрес места жительства (с указанием населенного пункта, улицы, номера дома, номера квартиры в многоквартирном доме);</w:t>
      </w:r>
    </w:p>
    <w:p w:rsidR="003A60DB" w:rsidRPr="005A2B1A" w:rsidRDefault="003A60DB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3) вид и номер (серию и номер) паспорта или иного документа, удостоверяющего личность гражданина, сведения о дате выдачи указанного документа и выдавшем его органе.</w:t>
      </w:r>
    </w:p>
    <w:p w:rsidR="003A60DB" w:rsidRPr="005A2B1A" w:rsidRDefault="003A60DB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20. Помимо внесения сведений, предусмотренных пунктом 19 настоящего Порядка, гражданин:</w:t>
      </w:r>
    </w:p>
    <w:p w:rsidR="003A60DB" w:rsidRPr="005A2B1A" w:rsidRDefault="003A60DB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1) собственноручно проставляет в подписном листе подпись и дату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ее внесения;</w:t>
      </w:r>
    </w:p>
    <w:p w:rsidR="003A60DB" w:rsidRPr="005A2B1A" w:rsidRDefault="003A60DB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2) в удостоверение согласия на обработку своих персональных данных инициатором инициативного проекта, сборщиком подписей, а также Администрацией и ее должностными лицами собственноручно проставляет подпись в предназначенной для этого графе подписного листа.</w:t>
      </w:r>
    </w:p>
    <w:p w:rsidR="003A60DB" w:rsidRPr="005A2B1A" w:rsidRDefault="003A60DB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21. В случае если гражданин при заполнении подписного листа допустил ошибку, а также при отказе гражданина от ранее выраженного мнения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о поддержке инициативного проекта гражданин вправе собственноручно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вычеркнуть внесенные в подписной лист сведения о себе одной горизонтальной чертой, сделать на том же месте запись «Вычеркнута» и заверить эту запись собственноручной подписью. В случае если форма подписного листа предусматривает возможность сбора подписи только одного гражданина, сборщик подписей обязан вернуть гражданину заполненный им подписной лист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 либо по требованию гражданина незамедлительно самостоятельно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уничтожить этот подписной лист.</w:t>
      </w:r>
    </w:p>
    <w:p w:rsidR="003A60DB" w:rsidRPr="005A2B1A" w:rsidRDefault="003A60DB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После совершения действий, предусмотренных абзацем первым настоящего пункта, гражданин вправе вновь внести в тот же или иной подписной лист сведения о себе и проставить подпись в поддержку инициативного проекта в соответствии с пунктами 19–20 настоящего Порядка.</w:t>
      </w:r>
    </w:p>
    <w:p w:rsidR="003A60DB" w:rsidRPr="005A2B1A" w:rsidRDefault="003A60DB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22. В случае если гражданин не может заполнить подписной лист собственноручно, он может для этого воспользоваться помощью другого гражданина, не являющегося сборщиком подписей. В этом случае внесение сведений о гражданине, поддерживающем инициативный проект, и проставление от его имени подписи осуществляется гражданином, оказывающим помощь. При этом лицо, оказывающее помощь в заполнении подписного листа, делает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 xml:space="preserve">в подписном листе дополнительно запись «Внесено с помощью» и указанием сведений, предусмотренных пунктом 19 настоящего Порядка, о себе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и проставлением собственноручной подписи.</w:t>
      </w:r>
    </w:p>
    <w:p w:rsidR="003A60DB" w:rsidRPr="005A2B1A" w:rsidRDefault="003A60DB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23. Сборщик подписей, осуществивший сбор подписей гражданина (граждан) с использованием подписного листа, обязан собственноручно указать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в этом подписном листе сведения о себе, предусмотренные пунктом 19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в отношении гражданина, поддерживающего инициативный проект,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проставить свою подпись, а также отдельно – проставить подпись в удостоверение согласия на обработку его персональных данных инициатором инициативного проекта,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а также Администрацией и ее должностными лицами.</w:t>
      </w:r>
    </w:p>
    <w:p w:rsidR="003A60DB" w:rsidRPr="005A2B1A" w:rsidRDefault="003A60DB" w:rsidP="00C3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24. В случае если гражданин уведомил сборщика подписей об отзыве своего согласия на обработку своих персональных данных сборщик подписей обязан вернуть гражданину заполненный им подписной лист (если в подписном листе содержатся персональные данные только этого гражданина) либо незамедлительно самостоятельно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уничтожить этот подписной лист (по требованию гражданина либо если в подписном листе содержатся персональные данные не только этого гражданина).</w:t>
      </w:r>
    </w:p>
    <w:p w:rsidR="003A60DB" w:rsidRPr="00FA7C62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3A60DB" w:rsidRPr="00FA7C62" w:rsidRDefault="003A60DB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FA7C62">
        <w:rPr>
          <w:rFonts w:ascii="Times New Roman" w:hAnsi="Times New Roman"/>
          <w:b/>
          <w:bCs/>
          <w:kern w:val="2"/>
          <w:sz w:val="28"/>
          <w:szCs w:val="28"/>
        </w:rPr>
        <w:t>Глава 4. Порядок установления и оформления</w:t>
      </w:r>
      <w:r w:rsidRPr="00FA7C62">
        <w:rPr>
          <w:rFonts w:ascii="Times New Roman" w:hAnsi="Times New Roman"/>
          <w:b/>
          <w:bCs/>
          <w:kern w:val="2"/>
          <w:sz w:val="28"/>
          <w:szCs w:val="28"/>
        </w:rPr>
        <w:br/>
        <w:t>итогов сбора подписей</w:t>
      </w:r>
    </w:p>
    <w:p w:rsidR="003A60DB" w:rsidRPr="005A2B1A" w:rsidRDefault="003A60DB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bCs/>
          <w:kern w:val="2"/>
          <w:sz w:val="28"/>
          <w:szCs w:val="28"/>
        </w:rPr>
        <w:t xml:space="preserve">25. </w:t>
      </w:r>
      <w:r w:rsidRPr="005A2B1A">
        <w:rPr>
          <w:rFonts w:ascii="Times New Roman" w:hAnsi="Times New Roman"/>
          <w:kern w:val="2"/>
          <w:sz w:val="28"/>
          <w:szCs w:val="28"/>
        </w:rPr>
        <w:t>В ходе сбора подписей, а также по его окончании инициатор инициативного проекта, сборщик (сборщики) подписей вправе собственноручно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вычеркнуть внесенные в подписной лист сведения о любом гражданине, поддержавшем инициативный проект, одной горизонтальной чертой, сделать на том же месте запись «Вычеркнута» и заверить эту запись собственноручной подписью.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26. Вычеркиванию в порядке, предусмотренном пунктом 25 настоящего Порядка, подлежат также подписи: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1) граждан, не проживающих на территории (на соответствующей части территории) муниципального образования;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2) граждан, не достигших шестнадцатилетнего возраста на дату проставления ими подписи в подписном листе;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3) граждан, поставивших подпись в поддержку инициативного проекта неоднократно (при этом подлежит сохранению одна из таких подписей соответствующего гражданина);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4) граждан, о которых сведения, предусмотренные пунктом 19 настоящего Порядка, внесены в подписной лист не в полном объеме;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5) граждан, не поставивших в подписном листе свою подпись в поддержку инициативного проекта;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6) граждан, внесших в подписной лист сведения о себе и (или) поставивших подпись в поддержку инициативного проекта не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собственноручно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(за исключением случая, предусмотренного пунктом 22 настоящего Порядка);</w:t>
      </w:r>
    </w:p>
    <w:p w:rsidR="003A60DB" w:rsidRPr="005A2B1A" w:rsidRDefault="003A60D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7) граждан, не выразивших согласие на обработку своих персональных данных инициатором инициативного проекта, сборщиком подписей, а также Администрацией и ее должностными лицами;</w:t>
      </w:r>
    </w:p>
    <w:p w:rsidR="003A60DB" w:rsidRPr="005A2B1A" w:rsidRDefault="003A60DB" w:rsidP="009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8) содержащиеся в подписных листах, в которых сведения о сборщике подписей указаны неполно, не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собственноручно либо сборщиком подписей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не выражено согласие на обработку его персональных данных инициатором инициативного проекта, а также Администрацией и ее должностными лицами;</w:t>
      </w:r>
    </w:p>
    <w:p w:rsidR="003A60DB" w:rsidRPr="005A2B1A" w:rsidRDefault="003A60DB" w:rsidP="009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9) собранные по истечении предельного срока, предусмотренного пунктом 7 </w:t>
      </w:r>
      <w:r w:rsidRPr="00837EF6">
        <w:rPr>
          <w:rFonts w:ascii="Times New Roman" w:hAnsi="Times New Roman"/>
          <w:kern w:val="2"/>
          <w:sz w:val="28"/>
          <w:szCs w:val="28"/>
        </w:rPr>
        <w:t>настоящего Порядка.</w:t>
      </w:r>
    </w:p>
    <w:p w:rsidR="003A60DB" w:rsidRPr="005A2B1A" w:rsidRDefault="003A60DB" w:rsidP="00C3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27. В случае если гражданин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 либо сборщик подписей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 уведомил инициатора инициативного проекта об отзыве своего согласия на обработку своих персональных данных инициатор инициативного проекта обязан уничтожить подписной лист (подписные листы), в котором (в которых) содержатся персональные данные соответственно этого гражданина, этого сборщика подписей.</w:t>
      </w:r>
    </w:p>
    <w:p w:rsidR="003A60DB" w:rsidRPr="005A2B1A" w:rsidRDefault="003A60DB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28. Если в результате действий, предусмотренных в пунктах 25, 26 настоящего Порядка, в подписном листе не останется подписей граждан, поддержавших инициативный проект, а также в случае, предусмотренном пунктом 27 настоящего Порядка, соответствующий подписной лист (подписные листы) подлежит (подлежат) уничтожению не позднее трех дней со дня совершения указанных действий, получения указанного уведомления.</w:t>
      </w:r>
    </w:p>
    <w:p w:rsidR="003A60DB" w:rsidRPr="005A2B1A" w:rsidRDefault="003A60DB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Факт уничтожения подписных листов, содержащих персональные данные граждан или сборщиков подписей, должен быть подтвержден актом (актами)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в письменной форме, подписанным лицами, осуществившими уничтожение подписных листов, с указанием количества уничтоженных подписных листов. Указанный акт (указанные акты) подлежат хранению инициатором ин</w:t>
      </w:r>
      <w:r>
        <w:rPr>
          <w:rFonts w:ascii="Times New Roman" w:hAnsi="Times New Roman"/>
          <w:kern w:val="2"/>
          <w:sz w:val="28"/>
          <w:szCs w:val="28"/>
        </w:rPr>
        <w:t>ициативного проекта не менее пяти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 лет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>со дня их составления.</w:t>
      </w:r>
    </w:p>
    <w:p w:rsidR="003A60DB" w:rsidRPr="005A2B1A" w:rsidRDefault="003A60DB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29.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/>
          <w:kern w:val="2"/>
          <w:sz w:val="28"/>
          <w:szCs w:val="28"/>
        </w:rPr>
        <w:t xml:space="preserve">Инициатор инициативного проекта в ходе сбора подписей, а также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по его окончании:</w:t>
      </w:r>
    </w:p>
    <w:p w:rsidR="003A60DB" w:rsidRPr="005A2B1A" w:rsidRDefault="003A60DB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1) проверяет соблюдение при сборе подписей требований настоящего Порядка;</w:t>
      </w:r>
    </w:p>
    <w:p w:rsidR="003A60DB" w:rsidRPr="005A2B1A" w:rsidRDefault="003A60DB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2) вычеркивает подписи граждан, поддержавших инициативный проект, 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5A2B1A">
        <w:rPr>
          <w:rFonts w:ascii="Times New Roman" w:hAnsi="Times New Roman"/>
          <w:kern w:val="2"/>
          <w:sz w:val="28"/>
          <w:szCs w:val="28"/>
        </w:rPr>
        <w:t>в соответствии с требованиями пункта 26 настоящего Порядка;</w:t>
      </w:r>
    </w:p>
    <w:p w:rsidR="003A60DB" w:rsidRPr="005A2B1A" w:rsidRDefault="003A60DB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3) уничтожает подписные листы в соответствии с пунктом 28 настоящего Порядка;</w:t>
      </w:r>
    </w:p>
    <w:p w:rsidR="003A60DB" w:rsidRPr="005A2B1A" w:rsidRDefault="003A60DB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4) подсчитывает количество граждан, поддержавших инициативный проект (с учетом вычеркнутых подписей), и количество соответствующих подписных листов.</w:t>
      </w:r>
    </w:p>
    <w:p w:rsidR="003A60DB" w:rsidRPr="005A2B1A" w:rsidRDefault="003A60DB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>30.Инициатор инициативного проекта по окончании сбора подписей:</w:t>
      </w:r>
    </w:p>
    <w:p w:rsidR="003A60DB" w:rsidRPr="005A2B1A" w:rsidRDefault="003A60DB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1) составляет в произвольной форме протокол об итогах сбора подписей </w:t>
      </w:r>
      <w:r>
        <w:rPr>
          <w:rFonts w:ascii="Times New Roman" w:hAnsi="Times New Roman"/>
          <w:kern w:val="2"/>
          <w:sz w:val="28"/>
          <w:szCs w:val="28"/>
        </w:rPr>
        <w:br/>
      </w:r>
      <w:bookmarkStart w:id="0" w:name="_GoBack"/>
      <w:bookmarkEnd w:id="0"/>
      <w:r w:rsidRPr="005A2B1A">
        <w:rPr>
          <w:rFonts w:ascii="Times New Roman" w:hAnsi="Times New Roman"/>
          <w:kern w:val="2"/>
          <w:sz w:val="28"/>
          <w:szCs w:val="28"/>
        </w:rPr>
        <w:t>с указанием сведений, предусмотренных подпунктом 4 пункта 29 настоящего Порядка, и подписывает его (если инициатором выступает инициативная группа граждан, протокол подписывается собственноручно не менее чем половиной от числа граждан в ее составе);</w:t>
      </w:r>
    </w:p>
    <w:p w:rsidR="003A60DB" w:rsidRDefault="003A60DB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2B1A">
        <w:rPr>
          <w:rFonts w:ascii="Times New Roman" w:hAnsi="Times New Roman"/>
          <w:kern w:val="2"/>
          <w:sz w:val="28"/>
          <w:szCs w:val="28"/>
        </w:rPr>
        <w:t xml:space="preserve">2) </w:t>
      </w:r>
      <w:r>
        <w:rPr>
          <w:rFonts w:ascii="Times New Roman" w:hAnsi="Times New Roman"/>
          <w:kern w:val="2"/>
          <w:sz w:val="28"/>
          <w:szCs w:val="28"/>
        </w:rPr>
        <w:t>сшивает</w:t>
      </w:r>
      <w:r w:rsidRPr="005A2B1A">
        <w:rPr>
          <w:rFonts w:ascii="Times New Roman" w:hAnsi="Times New Roman"/>
          <w:kern w:val="2"/>
          <w:sz w:val="28"/>
          <w:szCs w:val="28"/>
        </w:rPr>
        <w:t>, пронумеровывает подписные листы и прикладывает к ним протокол об итогах сбора подписей, предусмотренный подпунктом 1 настоящего пункта.</w:t>
      </w:r>
    </w:p>
    <w:p w:rsidR="003A60DB" w:rsidRDefault="003A60DB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A60DB" w:rsidRDefault="003A60DB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A60DB" w:rsidRDefault="003A60DB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A60DB" w:rsidRPr="00A837D7" w:rsidRDefault="003A60DB" w:rsidP="00FA7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7D7">
        <w:rPr>
          <w:rFonts w:ascii="Times New Roman" w:hAnsi="Times New Roman"/>
          <w:sz w:val="28"/>
          <w:szCs w:val="28"/>
        </w:rPr>
        <w:t xml:space="preserve">Глава Среднечелбасского сельского </w:t>
      </w:r>
    </w:p>
    <w:p w:rsidR="003A60DB" w:rsidRPr="00A837D7" w:rsidRDefault="003A60DB" w:rsidP="00FA7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7D7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В.А. Жук</w:t>
      </w:r>
    </w:p>
    <w:p w:rsidR="003A60DB" w:rsidRDefault="003A60DB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A60DB" w:rsidRPr="005A2B1A" w:rsidRDefault="003A60DB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sectPr w:rsidR="003A60DB" w:rsidRPr="005A2B1A" w:rsidSect="00837EF6">
      <w:pgSz w:w="11906" w:h="16838"/>
      <w:pgMar w:top="1134" w:right="680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0DB" w:rsidRDefault="003A60DB" w:rsidP="00926A06">
      <w:pPr>
        <w:spacing w:after="0" w:line="240" w:lineRule="auto"/>
      </w:pPr>
      <w:r>
        <w:separator/>
      </w:r>
    </w:p>
  </w:endnote>
  <w:endnote w:type="continuationSeparator" w:id="1">
    <w:p w:rsidR="003A60DB" w:rsidRDefault="003A60DB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0DB" w:rsidRDefault="003A60DB" w:rsidP="00926A06">
      <w:pPr>
        <w:spacing w:after="0" w:line="240" w:lineRule="auto"/>
      </w:pPr>
      <w:r>
        <w:separator/>
      </w:r>
    </w:p>
  </w:footnote>
  <w:footnote w:type="continuationSeparator" w:id="1">
    <w:p w:rsidR="003A60DB" w:rsidRDefault="003A60DB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DB" w:rsidRPr="008604FB" w:rsidRDefault="003A60DB" w:rsidP="0007353B">
    <w:pPr>
      <w:pStyle w:val="Header"/>
      <w:jc w:val="center"/>
      <w:rPr>
        <w:rFonts w:ascii="Times New Roman" w:hAnsi="Times New Roman"/>
      </w:rPr>
    </w:pPr>
    <w:r w:rsidRPr="008604FB">
      <w:rPr>
        <w:rFonts w:ascii="Times New Roman" w:hAnsi="Times New Roman"/>
      </w:rPr>
      <w:fldChar w:fldCharType="begin"/>
    </w:r>
    <w:r w:rsidRPr="008604FB">
      <w:rPr>
        <w:rFonts w:ascii="Times New Roman" w:hAnsi="Times New Roman"/>
      </w:rPr>
      <w:instrText>PAGE   \* MERGEFORMAT</w:instrText>
    </w:r>
    <w:r w:rsidRPr="008604F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8604FB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29F"/>
    <w:rsid w:val="0000597E"/>
    <w:rsid w:val="00007412"/>
    <w:rsid w:val="000104DC"/>
    <w:rsid w:val="00011BEA"/>
    <w:rsid w:val="00011DBE"/>
    <w:rsid w:val="00016FB3"/>
    <w:rsid w:val="000172C1"/>
    <w:rsid w:val="00022D08"/>
    <w:rsid w:val="0002554F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831F3"/>
    <w:rsid w:val="00094EC2"/>
    <w:rsid w:val="00096D33"/>
    <w:rsid w:val="000A521A"/>
    <w:rsid w:val="000A7869"/>
    <w:rsid w:val="000B5BAF"/>
    <w:rsid w:val="000B64C3"/>
    <w:rsid w:val="000C6A41"/>
    <w:rsid w:val="000C6A6D"/>
    <w:rsid w:val="000C7533"/>
    <w:rsid w:val="000D537A"/>
    <w:rsid w:val="000D63B9"/>
    <w:rsid w:val="000E2DC2"/>
    <w:rsid w:val="000E6B36"/>
    <w:rsid w:val="000E741A"/>
    <w:rsid w:val="000F1DE8"/>
    <w:rsid w:val="000F7ADD"/>
    <w:rsid w:val="0010443D"/>
    <w:rsid w:val="00105C5F"/>
    <w:rsid w:val="00112C3C"/>
    <w:rsid w:val="00113B21"/>
    <w:rsid w:val="00121463"/>
    <w:rsid w:val="00121972"/>
    <w:rsid w:val="00121D22"/>
    <w:rsid w:val="001229DA"/>
    <w:rsid w:val="00122B4A"/>
    <w:rsid w:val="00124B5A"/>
    <w:rsid w:val="00126DD8"/>
    <w:rsid w:val="00130FFD"/>
    <w:rsid w:val="00135579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67E0A"/>
    <w:rsid w:val="001773E2"/>
    <w:rsid w:val="00177C92"/>
    <w:rsid w:val="00183D46"/>
    <w:rsid w:val="00185CA8"/>
    <w:rsid w:val="0019019F"/>
    <w:rsid w:val="001A379B"/>
    <w:rsid w:val="001A533E"/>
    <w:rsid w:val="001B268F"/>
    <w:rsid w:val="001B5C52"/>
    <w:rsid w:val="001B6DC1"/>
    <w:rsid w:val="001C14D7"/>
    <w:rsid w:val="001C1F7F"/>
    <w:rsid w:val="001C418B"/>
    <w:rsid w:val="001C6259"/>
    <w:rsid w:val="001D1B5C"/>
    <w:rsid w:val="001D3740"/>
    <w:rsid w:val="001D3E53"/>
    <w:rsid w:val="001D6C96"/>
    <w:rsid w:val="001E05E6"/>
    <w:rsid w:val="001E2B2E"/>
    <w:rsid w:val="001E4F11"/>
    <w:rsid w:val="001E520E"/>
    <w:rsid w:val="001F2D30"/>
    <w:rsid w:val="00205C9D"/>
    <w:rsid w:val="00207663"/>
    <w:rsid w:val="00214952"/>
    <w:rsid w:val="00214B4D"/>
    <w:rsid w:val="00223BC0"/>
    <w:rsid w:val="00224B81"/>
    <w:rsid w:val="002360B3"/>
    <w:rsid w:val="002403DF"/>
    <w:rsid w:val="0024103C"/>
    <w:rsid w:val="0024151D"/>
    <w:rsid w:val="002442C9"/>
    <w:rsid w:val="00246100"/>
    <w:rsid w:val="00247F59"/>
    <w:rsid w:val="00265BD5"/>
    <w:rsid w:val="00270D7A"/>
    <w:rsid w:val="0027117F"/>
    <w:rsid w:val="00276587"/>
    <w:rsid w:val="00276D98"/>
    <w:rsid w:val="00281A4C"/>
    <w:rsid w:val="00286C26"/>
    <w:rsid w:val="002A0F6F"/>
    <w:rsid w:val="002A1827"/>
    <w:rsid w:val="002A2476"/>
    <w:rsid w:val="002A758D"/>
    <w:rsid w:val="002B7DF5"/>
    <w:rsid w:val="002C1305"/>
    <w:rsid w:val="002D01BC"/>
    <w:rsid w:val="002D21EF"/>
    <w:rsid w:val="002E11F5"/>
    <w:rsid w:val="002E571C"/>
    <w:rsid w:val="002E7937"/>
    <w:rsid w:val="00313CA7"/>
    <w:rsid w:val="00314793"/>
    <w:rsid w:val="0033297B"/>
    <w:rsid w:val="003347DB"/>
    <w:rsid w:val="00345B8A"/>
    <w:rsid w:val="0036651B"/>
    <w:rsid w:val="00367023"/>
    <w:rsid w:val="0037079E"/>
    <w:rsid w:val="00371D4A"/>
    <w:rsid w:val="00373F1B"/>
    <w:rsid w:val="00375F62"/>
    <w:rsid w:val="003764BA"/>
    <w:rsid w:val="00377935"/>
    <w:rsid w:val="003858DF"/>
    <w:rsid w:val="003858F6"/>
    <w:rsid w:val="00392038"/>
    <w:rsid w:val="00394F9F"/>
    <w:rsid w:val="00395AFA"/>
    <w:rsid w:val="003A4566"/>
    <w:rsid w:val="003A4790"/>
    <w:rsid w:val="003A5BB9"/>
    <w:rsid w:val="003A60DB"/>
    <w:rsid w:val="003B6195"/>
    <w:rsid w:val="003C0379"/>
    <w:rsid w:val="003C2BE4"/>
    <w:rsid w:val="003C7A4D"/>
    <w:rsid w:val="003D0C6B"/>
    <w:rsid w:val="003F6172"/>
    <w:rsid w:val="00400346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4FA9"/>
    <w:rsid w:val="00450167"/>
    <w:rsid w:val="004515A7"/>
    <w:rsid w:val="00451FE2"/>
    <w:rsid w:val="00454AEA"/>
    <w:rsid w:val="0045666C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A3AF1"/>
    <w:rsid w:val="004A79C5"/>
    <w:rsid w:val="004C073B"/>
    <w:rsid w:val="004C11A3"/>
    <w:rsid w:val="004C2BBD"/>
    <w:rsid w:val="004C3F1C"/>
    <w:rsid w:val="004C5492"/>
    <w:rsid w:val="004C7434"/>
    <w:rsid w:val="004D04C1"/>
    <w:rsid w:val="004D0783"/>
    <w:rsid w:val="004D3F35"/>
    <w:rsid w:val="004F3D28"/>
    <w:rsid w:val="004F4D13"/>
    <w:rsid w:val="004F7977"/>
    <w:rsid w:val="00505477"/>
    <w:rsid w:val="0050767F"/>
    <w:rsid w:val="005129FA"/>
    <w:rsid w:val="00513B54"/>
    <w:rsid w:val="00513E91"/>
    <w:rsid w:val="00524D1F"/>
    <w:rsid w:val="0054001A"/>
    <w:rsid w:val="005404CD"/>
    <w:rsid w:val="00541BB2"/>
    <w:rsid w:val="00545406"/>
    <w:rsid w:val="00545EEB"/>
    <w:rsid w:val="005479F2"/>
    <w:rsid w:val="00550ADA"/>
    <w:rsid w:val="00553096"/>
    <w:rsid w:val="005552BA"/>
    <w:rsid w:val="00560815"/>
    <w:rsid w:val="00560E6E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C0225"/>
    <w:rsid w:val="005C3EC7"/>
    <w:rsid w:val="005C553A"/>
    <w:rsid w:val="005C5783"/>
    <w:rsid w:val="005C65E1"/>
    <w:rsid w:val="005D429D"/>
    <w:rsid w:val="005D5E30"/>
    <w:rsid w:val="005E5A6F"/>
    <w:rsid w:val="005F21D8"/>
    <w:rsid w:val="006026BE"/>
    <w:rsid w:val="006033E1"/>
    <w:rsid w:val="00603AB0"/>
    <w:rsid w:val="006128EC"/>
    <w:rsid w:val="0061489F"/>
    <w:rsid w:val="00615166"/>
    <w:rsid w:val="006200AB"/>
    <w:rsid w:val="00622BC4"/>
    <w:rsid w:val="00624A58"/>
    <w:rsid w:val="00626F09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33CB"/>
    <w:rsid w:val="00674357"/>
    <w:rsid w:val="00681DDD"/>
    <w:rsid w:val="00682C0E"/>
    <w:rsid w:val="00684751"/>
    <w:rsid w:val="00686AB5"/>
    <w:rsid w:val="00687687"/>
    <w:rsid w:val="00687987"/>
    <w:rsid w:val="00692F7E"/>
    <w:rsid w:val="00693914"/>
    <w:rsid w:val="006A45B7"/>
    <w:rsid w:val="006A5975"/>
    <w:rsid w:val="006B1F0C"/>
    <w:rsid w:val="006B23FB"/>
    <w:rsid w:val="006B2D04"/>
    <w:rsid w:val="006B3836"/>
    <w:rsid w:val="006B5DDF"/>
    <w:rsid w:val="006B627B"/>
    <w:rsid w:val="006C15B7"/>
    <w:rsid w:val="006C25A7"/>
    <w:rsid w:val="006D2746"/>
    <w:rsid w:val="00704178"/>
    <w:rsid w:val="007116F7"/>
    <w:rsid w:val="00717A9E"/>
    <w:rsid w:val="00724637"/>
    <w:rsid w:val="007256D8"/>
    <w:rsid w:val="00725712"/>
    <w:rsid w:val="0073463A"/>
    <w:rsid w:val="00740A09"/>
    <w:rsid w:val="0074579C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92A4D"/>
    <w:rsid w:val="0079777D"/>
    <w:rsid w:val="007A05CA"/>
    <w:rsid w:val="007A21E6"/>
    <w:rsid w:val="007A27D0"/>
    <w:rsid w:val="007A2A0C"/>
    <w:rsid w:val="007A3E85"/>
    <w:rsid w:val="007B172C"/>
    <w:rsid w:val="007B4781"/>
    <w:rsid w:val="007B58CD"/>
    <w:rsid w:val="007B6ADD"/>
    <w:rsid w:val="007B742D"/>
    <w:rsid w:val="007D11FC"/>
    <w:rsid w:val="007D1FAD"/>
    <w:rsid w:val="007E1239"/>
    <w:rsid w:val="007E255E"/>
    <w:rsid w:val="007E5933"/>
    <w:rsid w:val="00820761"/>
    <w:rsid w:val="00821FE2"/>
    <w:rsid w:val="00822361"/>
    <w:rsid w:val="00830490"/>
    <w:rsid w:val="00837EF6"/>
    <w:rsid w:val="00840A34"/>
    <w:rsid w:val="00841355"/>
    <w:rsid w:val="008434CB"/>
    <w:rsid w:val="00845F1B"/>
    <w:rsid w:val="008465E9"/>
    <w:rsid w:val="00851247"/>
    <w:rsid w:val="00851278"/>
    <w:rsid w:val="008518C0"/>
    <w:rsid w:val="0085489F"/>
    <w:rsid w:val="008604FB"/>
    <w:rsid w:val="00870B43"/>
    <w:rsid w:val="008A1FBF"/>
    <w:rsid w:val="008B4357"/>
    <w:rsid w:val="008B77F8"/>
    <w:rsid w:val="008C087A"/>
    <w:rsid w:val="008C1E39"/>
    <w:rsid w:val="008C23E7"/>
    <w:rsid w:val="008C44AE"/>
    <w:rsid w:val="008C68D5"/>
    <w:rsid w:val="008D0663"/>
    <w:rsid w:val="008D5429"/>
    <w:rsid w:val="008D78D4"/>
    <w:rsid w:val="008E4E11"/>
    <w:rsid w:val="008E6395"/>
    <w:rsid w:val="008F11EA"/>
    <w:rsid w:val="00903C24"/>
    <w:rsid w:val="009104A9"/>
    <w:rsid w:val="00913460"/>
    <w:rsid w:val="009155D7"/>
    <w:rsid w:val="009176C1"/>
    <w:rsid w:val="009207B5"/>
    <w:rsid w:val="00924D0A"/>
    <w:rsid w:val="00926A06"/>
    <w:rsid w:val="00934A61"/>
    <w:rsid w:val="00936F27"/>
    <w:rsid w:val="00944794"/>
    <w:rsid w:val="009518CE"/>
    <w:rsid w:val="0095403C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120B5"/>
    <w:rsid w:val="00A25B4D"/>
    <w:rsid w:val="00A26C18"/>
    <w:rsid w:val="00A321AF"/>
    <w:rsid w:val="00A37BA0"/>
    <w:rsid w:val="00A461BA"/>
    <w:rsid w:val="00A503E5"/>
    <w:rsid w:val="00A64CF6"/>
    <w:rsid w:val="00A6593E"/>
    <w:rsid w:val="00A662D4"/>
    <w:rsid w:val="00A67FCD"/>
    <w:rsid w:val="00A7185E"/>
    <w:rsid w:val="00A80D9B"/>
    <w:rsid w:val="00A80F94"/>
    <w:rsid w:val="00A812DC"/>
    <w:rsid w:val="00A837D7"/>
    <w:rsid w:val="00A85AE2"/>
    <w:rsid w:val="00A866C9"/>
    <w:rsid w:val="00A9169E"/>
    <w:rsid w:val="00AA1EB3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756F"/>
    <w:rsid w:val="00B27FD1"/>
    <w:rsid w:val="00B308EB"/>
    <w:rsid w:val="00B40B79"/>
    <w:rsid w:val="00B6256D"/>
    <w:rsid w:val="00B73B7C"/>
    <w:rsid w:val="00B74EBB"/>
    <w:rsid w:val="00B76CB2"/>
    <w:rsid w:val="00B81737"/>
    <w:rsid w:val="00B972F1"/>
    <w:rsid w:val="00BB13F3"/>
    <w:rsid w:val="00BB3CF6"/>
    <w:rsid w:val="00BB72B5"/>
    <w:rsid w:val="00BC1FBE"/>
    <w:rsid w:val="00BC4F05"/>
    <w:rsid w:val="00BD12E3"/>
    <w:rsid w:val="00BD6B22"/>
    <w:rsid w:val="00BE1DE7"/>
    <w:rsid w:val="00BE3684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9D7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427E"/>
    <w:rsid w:val="00C54EBA"/>
    <w:rsid w:val="00C554B5"/>
    <w:rsid w:val="00C55648"/>
    <w:rsid w:val="00C56596"/>
    <w:rsid w:val="00C75243"/>
    <w:rsid w:val="00C765EF"/>
    <w:rsid w:val="00C76EC7"/>
    <w:rsid w:val="00C849EA"/>
    <w:rsid w:val="00C85955"/>
    <w:rsid w:val="00C85FAF"/>
    <w:rsid w:val="00C920A7"/>
    <w:rsid w:val="00C92EE2"/>
    <w:rsid w:val="00C97002"/>
    <w:rsid w:val="00CA259B"/>
    <w:rsid w:val="00CA429F"/>
    <w:rsid w:val="00CA5FFA"/>
    <w:rsid w:val="00CA797C"/>
    <w:rsid w:val="00CB013B"/>
    <w:rsid w:val="00CB218B"/>
    <w:rsid w:val="00CB2B1B"/>
    <w:rsid w:val="00CB651D"/>
    <w:rsid w:val="00CC39A5"/>
    <w:rsid w:val="00CC3E19"/>
    <w:rsid w:val="00CC42B2"/>
    <w:rsid w:val="00CC46C8"/>
    <w:rsid w:val="00CD0BCE"/>
    <w:rsid w:val="00CE13DC"/>
    <w:rsid w:val="00CF0F9F"/>
    <w:rsid w:val="00D00F26"/>
    <w:rsid w:val="00D02DE9"/>
    <w:rsid w:val="00D040C6"/>
    <w:rsid w:val="00D04832"/>
    <w:rsid w:val="00D07BC7"/>
    <w:rsid w:val="00D13B6E"/>
    <w:rsid w:val="00D25D57"/>
    <w:rsid w:val="00D265F5"/>
    <w:rsid w:val="00D26FFC"/>
    <w:rsid w:val="00D313B4"/>
    <w:rsid w:val="00D32160"/>
    <w:rsid w:val="00D36CC4"/>
    <w:rsid w:val="00D43D8D"/>
    <w:rsid w:val="00D75BE2"/>
    <w:rsid w:val="00D7651C"/>
    <w:rsid w:val="00D77CCC"/>
    <w:rsid w:val="00D80BA1"/>
    <w:rsid w:val="00D82277"/>
    <w:rsid w:val="00D9100B"/>
    <w:rsid w:val="00D92E33"/>
    <w:rsid w:val="00D9495C"/>
    <w:rsid w:val="00D94B25"/>
    <w:rsid w:val="00DA2DF7"/>
    <w:rsid w:val="00DB07F8"/>
    <w:rsid w:val="00DB0CF9"/>
    <w:rsid w:val="00DC0E7E"/>
    <w:rsid w:val="00DC3310"/>
    <w:rsid w:val="00DD2519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25605"/>
    <w:rsid w:val="00E33E2F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679BC"/>
    <w:rsid w:val="00E7064B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7488"/>
    <w:rsid w:val="00EB18E3"/>
    <w:rsid w:val="00EB2FC7"/>
    <w:rsid w:val="00EB7347"/>
    <w:rsid w:val="00EC73CE"/>
    <w:rsid w:val="00ED1437"/>
    <w:rsid w:val="00ED255E"/>
    <w:rsid w:val="00ED26F5"/>
    <w:rsid w:val="00ED2B17"/>
    <w:rsid w:val="00ED4992"/>
    <w:rsid w:val="00EE2D73"/>
    <w:rsid w:val="00EE42F4"/>
    <w:rsid w:val="00EE5180"/>
    <w:rsid w:val="00EF07E5"/>
    <w:rsid w:val="00F02478"/>
    <w:rsid w:val="00F0281B"/>
    <w:rsid w:val="00F1738F"/>
    <w:rsid w:val="00F22AF7"/>
    <w:rsid w:val="00F23A1F"/>
    <w:rsid w:val="00F241A4"/>
    <w:rsid w:val="00F2447F"/>
    <w:rsid w:val="00F26251"/>
    <w:rsid w:val="00F26DB0"/>
    <w:rsid w:val="00F345FA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3EBF"/>
    <w:rsid w:val="00FA7C62"/>
    <w:rsid w:val="00FB1FF8"/>
    <w:rsid w:val="00FB2725"/>
    <w:rsid w:val="00FB40D1"/>
    <w:rsid w:val="00FB7520"/>
    <w:rsid w:val="00FC239E"/>
    <w:rsid w:val="00FC4871"/>
    <w:rsid w:val="00FD1F18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9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926A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26A0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26A0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A06"/>
    <w:rPr>
      <w:rFonts w:cs="Times New Roman"/>
    </w:rPr>
  </w:style>
  <w:style w:type="paragraph" w:customStyle="1" w:styleId="ConsPlusTitle">
    <w:name w:val="ConsPlusTitle"/>
    <w:uiPriority w:val="99"/>
    <w:rsid w:val="00926A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143F9F"/>
    <w:rPr>
      <w:rFonts w:cs="Times New Roman"/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5A6F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A837D7"/>
    <w:pPr>
      <w:widowControl w:val="0"/>
      <w:autoSpaceDE w:val="0"/>
      <w:autoSpaceDN w:val="0"/>
    </w:pPr>
  </w:style>
  <w:style w:type="character" w:customStyle="1" w:styleId="ConsPlusNormal1">
    <w:name w:val="ConsPlusNormal1"/>
    <w:link w:val="ConsPlusNormal"/>
    <w:uiPriority w:val="99"/>
    <w:locked/>
    <w:rsid w:val="00A837D7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8</Pages>
  <Words>2626</Words>
  <Characters>14969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8</cp:revision>
  <cp:lastPrinted>2023-06-21T12:37:00Z</cp:lastPrinted>
  <dcterms:created xsi:type="dcterms:W3CDTF">2023-02-01T13:43:00Z</dcterms:created>
  <dcterms:modified xsi:type="dcterms:W3CDTF">2023-06-27T11:45:00Z</dcterms:modified>
</cp:coreProperties>
</file>