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70" w:rsidRDefault="000B2670" w:rsidP="00207A05">
      <w:pPr>
        <w:ind w:right="-286"/>
        <w:jc w:val="center"/>
        <w:rPr>
          <w:b/>
          <w:kern w:val="2"/>
          <w:sz w:val="28"/>
          <w:szCs w:val="28"/>
        </w:rPr>
      </w:pPr>
    </w:p>
    <w:p w:rsidR="000B2670" w:rsidRDefault="000B2670" w:rsidP="006B50B4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0B2670" w:rsidRDefault="000B2670" w:rsidP="006B50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СРЕДНЕЧЕЛБАССКОГО </w:t>
      </w:r>
    </w:p>
    <w:p w:rsidR="000B2670" w:rsidRDefault="000B2670" w:rsidP="006B50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ПАВЛОВСКОГО РАЙОНА</w:t>
      </w:r>
    </w:p>
    <w:p w:rsidR="000B2670" w:rsidRDefault="000B2670" w:rsidP="006B50B4">
      <w:pPr>
        <w:jc w:val="center"/>
        <w:rPr>
          <w:b/>
          <w:sz w:val="28"/>
          <w:szCs w:val="28"/>
        </w:rPr>
      </w:pPr>
    </w:p>
    <w:p w:rsidR="000B2670" w:rsidRDefault="000B2670" w:rsidP="006B50B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2670" w:rsidRDefault="000B2670" w:rsidP="006B50B4">
      <w:pPr>
        <w:jc w:val="center"/>
        <w:outlineLvl w:val="0"/>
        <w:rPr>
          <w:b/>
          <w:sz w:val="32"/>
          <w:szCs w:val="32"/>
        </w:rPr>
      </w:pPr>
    </w:p>
    <w:p w:rsidR="000B2670" w:rsidRDefault="000B2670" w:rsidP="006B50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 26.06.2020г.                                                                              №  68</w:t>
      </w:r>
    </w:p>
    <w:p w:rsidR="000B2670" w:rsidRDefault="000B2670" w:rsidP="006B50B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поселок Октябрьский</w:t>
      </w:r>
    </w:p>
    <w:p w:rsidR="000B2670" w:rsidRDefault="000B2670" w:rsidP="00207A05">
      <w:pPr>
        <w:ind w:right="-286"/>
        <w:jc w:val="center"/>
        <w:rPr>
          <w:b/>
          <w:kern w:val="2"/>
          <w:sz w:val="28"/>
          <w:szCs w:val="28"/>
        </w:rPr>
      </w:pPr>
    </w:p>
    <w:p w:rsidR="000B2670" w:rsidRPr="006B50B4" w:rsidRDefault="000B2670" w:rsidP="006B50B4">
      <w:pPr>
        <w:pStyle w:val="NormalWeb"/>
        <w:spacing w:before="0" w:beforeAutospacing="0" w:after="0" w:afterAutospacing="0"/>
        <w:ind w:right="-286"/>
        <w:jc w:val="center"/>
        <w:rPr>
          <w:b/>
          <w:bCs/>
          <w:kern w:val="2"/>
          <w:sz w:val="28"/>
          <w:szCs w:val="28"/>
        </w:rPr>
      </w:pPr>
      <w:r w:rsidRPr="006B50B4">
        <w:rPr>
          <w:b/>
          <w:bCs/>
          <w:kern w:val="2"/>
          <w:sz w:val="28"/>
          <w:szCs w:val="28"/>
        </w:rPr>
        <w:t xml:space="preserve">Об утверждении </w:t>
      </w:r>
      <w:r w:rsidRPr="006B50B4">
        <w:rPr>
          <w:b/>
          <w:sz w:val="28"/>
          <w:szCs w:val="28"/>
        </w:rPr>
        <w:t>Порядка определения платы за оказанные услуги и (или) выполненные работы при осуществлении муниципальными казенными учреждениями, находящимися в ведении администрации Среднечелбасского сельского поселения Павловского района, приносящей доходы деятельности</w:t>
      </w:r>
    </w:p>
    <w:p w:rsidR="000B2670" w:rsidRPr="00093396" w:rsidRDefault="000B2670" w:rsidP="00207A05">
      <w:pPr>
        <w:pStyle w:val="NormalWeb"/>
        <w:spacing w:before="0" w:beforeAutospacing="0" w:after="0" w:afterAutospacing="0"/>
        <w:ind w:right="-286"/>
        <w:jc w:val="center"/>
        <w:rPr>
          <w:b/>
          <w:bCs/>
          <w:kern w:val="2"/>
          <w:sz w:val="28"/>
          <w:szCs w:val="28"/>
        </w:rPr>
      </w:pPr>
    </w:p>
    <w:p w:rsidR="000B2670" w:rsidRPr="00D06B96" w:rsidRDefault="000B2670" w:rsidP="00207A05">
      <w:pPr>
        <w:autoSpaceDE w:val="0"/>
        <w:autoSpaceDN w:val="0"/>
        <w:adjustRightInd w:val="0"/>
        <w:ind w:right="-286" w:firstLine="709"/>
        <w:jc w:val="both"/>
        <w:rPr>
          <w:spacing w:val="-2"/>
          <w:kern w:val="2"/>
          <w:sz w:val="28"/>
          <w:szCs w:val="28"/>
        </w:rPr>
      </w:pPr>
      <w:r w:rsidRPr="00093396">
        <w:rPr>
          <w:spacing w:val="-2"/>
          <w:kern w:val="2"/>
          <w:sz w:val="28"/>
          <w:szCs w:val="28"/>
        </w:rPr>
        <w:t>В соответствии с пунктом 3</w:t>
      </w:r>
      <w:r w:rsidRPr="00093396">
        <w:rPr>
          <w:spacing w:val="-2"/>
          <w:kern w:val="2"/>
          <w:sz w:val="28"/>
          <w:szCs w:val="28"/>
          <w:vertAlign w:val="superscript"/>
        </w:rPr>
        <w:t>1</w:t>
      </w:r>
      <w:r w:rsidRPr="00093396">
        <w:rPr>
          <w:spacing w:val="-2"/>
          <w:kern w:val="2"/>
          <w:sz w:val="28"/>
          <w:szCs w:val="28"/>
        </w:rPr>
        <w:t xml:space="preserve"> статьи 161 Бюджетного кодекса Российской Федерации</w:t>
      </w:r>
      <w:r w:rsidRPr="00093396">
        <w:rPr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t>руководствуясь статьями п.3 ст. 64</w:t>
      </w:r>
      <w:r w:rsidRPr="00093396">
        <w:rPr>
          <w:bCs/>
          <w:kern w:val="2"/>
          <w:sz w:val="28"/>
          <w:szCs w:val="28"/>
        </w:rPr>
        <w:t xml:space="preserve"> Устава</w:t>
      </w:r>
      <w:r>
        <w:rPr>
          <w:bCs/>
          <w:kern w:val="2"/>
          <w:sz w:val="28"/>
          <w:szCs w:val="28"/>
        </w:rPr>
        <w:t xml:space="preserve"> Среднечелбасского сельского поселения Павловского района</w:t>
      </w:r>
      <w:r w:rsidRPr="00093396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постановляю</w:t>
      </w:r>
      <w:r w:rsidRPr="00D06B96">
        <w:rPr>
          <w:sz w:val="28"/>
          <w:szCs w:val="28"/>
        </w:rPr>
        <w:t>:</w:t>
      </w:r>
    </w:p>
    <w:p w:rsidR="000B2670" w:rsidRDefault="000B2670" w:rsidP="00207A05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 w:rsidRPr="00D06B96">
        <w:rPr>
          <w:sz w:val="28"/>
          <w:szCs w:val="28"/>
        </w:rPr>
        <w:t>1. Утвердить Порядок определения платы за оказанные услуги и (или) выполненные работы при осуществлении муниципальными казенными учреждениями, находящимися в ведении администрации</w:t>
      </w:r>
      <w:r>
        <w:rPr>
          <w:sz w:val="28"/>
          <w:szCs w:val="28"/>
        </w:rPr>
        <w:t xml:space="preserve"> Среднечелбасского сельского поселения Павловского района</w:t>
      </w:r>
      <w:r w:rsidRPr="00D06B96">
        <w:rPr>
          <w:sz w:val="28"/>
          <w:szCs w:val="28"/>
        </w:rPr>
        <w:t>, приносящей доходы деятельности</w:t>
      </w:r>
      <w:r>
        <w:rPr>
          <w:sz w:val="28"/>
          <w:szCs w:val="28"/>
        </w:rPr>
        <w:t xml:space="preserve"> (прилагается)</w:t>
      </w:r>
      <w:r w:rsidRPr="00D06B96">
        <w:rPr>
          <w:sz w:val="28"/>
          <w:szCs w:val="28"/>
        </w:rPr>
        <w:t>.</w:t>
      </w:r>
    </w:p>
    <w:p w:rsidR="000B2670" w:rsidRPr="00A829E6" w:rsidRDefault="000B2670" w:rsidP="00207A05">
      <w:pPr>
        <w:shd w:val="clear" w:color="auto" w:fill="FFFFFF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29E6">
        <w:rPr>
          <w:sz w:val="28"/>
          <w:szCs w:val="28"/>
        </w:rPr>
        <w:t>. Настоящее постановление обнародовать путем размещения на официальном сайте администрации</w:t>
      </w:r>
      <w:r w:rsidRPr="007871B4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Среднечелбасского сельского поселения Павловского района</w:t>
      </w:r>
      <w:r w:rsidRPr="00A829E6">
        <w:rPr>
          <w:sz w:val="28"/>
          <w:szCs w:val="28"/>
        </w:rPr>
        <w:t xml:space="preserve"> и на информационных стендах, расположенных на территории муниципального образования</w:t>
      </w:r>
      <w:r>
        <w:rPr>
          <w:sz w:val="28"/>
          <w:szCs w:val="28"/>
        </w:rPr>
        <w:t xml:space="preserve"> Среднечелбасское сельское поселение</w:t>
      </w:r>
      <w:r w:rsidRPr="003D5111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A829E6">
        <w:rPr>
          <w:sz w:val="28"/>
          <w:szCs w:val="28"/>
        </w:rPr>
        <w:t>в специально установленных местах.</w:t>
      </w:r>
    </w:p>
    <w:p w:rsidR="000B2670" w:rsidRPr="003C5322" w:rsidRDefault="000B2670" w:rsidP="00207A05">
      <w:pPr>
        <w:suppressAutoHyphens/>
        <w:ind w:right="-286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532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 (</w:t>
      </w:r>
      <w:r w:rsidRPr="003C5322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3C5322">
        <w:rPr>
          <w:sz w:val="28"/>
          <w:szCs w:val="28"/>
        </w:rPr>
        <w:t>.</w:t>
      </w:r>
    </w:p>
    <w:p w:rsidR="000B2670" w:rsidRPr="00055C23" w:rsidRDefault="000B2670" w:rsidP="00FC56FC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</w:p>
    <w:p w:rsidR="000B2670" w:rsidRDefault="000B2670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670" w:rsidRDefault="000B2670" w:rsidP="00FC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0B2670" w:rsidRPr="00055C23" w:rsidRDefault="000B2670" w:rsidP="00FC56FC">
      <w:pPr>
        <w:autoSpaceDE w:val="0"/>
        <w:autoSpaceDN w:val="0"/>
        <w:adjustRightInd w:val="0"/>
        <w:jc w:val="both"/>
        <w:rPr>
          <w:sz w:val="28"/>
          <w:szCs w:val="28"/>
        </w:rPr>
        <w:sectPr w:rsidR="000B2670" w:rsidRPr="00055C23" w:rsidSect="006B50B4">
          <w:headerReference w:type="default" r:id="rId7"/>
          <w:pgSz w:w="11906" w:h="16838"/>
          <w:pgMar w:top="360" w:right="851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Поселения Павловского района                                                В.А.Жук</w:t>
      </w:r>
    </w:p>
    <w:p w:rsidR="000B2670" w:rsidRPr="00055C23" w:rsidRDefault="000B2670" w:rsidP="007E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055C23">
        <w:rPr>
          <w:sz w:val="28"/>
          <w:szCs w:val="28"/>
        </w:rPr>
        <w:t>УТВЕРЖДЕН</w:t>
      </w:r>
    </w:p>
    <w:p w:rsidR="000B2670" w:rsidRDefault="000B2670" w:rsidP="00894CC8">
      <w:pPr>
        <w:ind w:left="5103"/>
        <w:rPr>
          <w:sz w:val="28"/>
          <w:szCs w:val="28"/>
        </w:rPr>
      </w:pPr>
      <w:r w:rsidRPr="00523E22">
        <w:rPr>
          <w:sz w:val="28"/>
          <w:szCs w:val="28"/>
        </w:rPr>
        <w:t>Постановлением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B2670" w:rsidRDefault="000B2670" w:rsidP="00894CC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Среднечелбасского сельского </w:t>
      </w:r>
    </w:p>
    <w:p w:rsidR="000B2670" w:rsidRPr="00894CC8" w:rsidRDefault="000B2670" w:rsidP="00894CC8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0B2670" w:rsidRPr="00055C23" w:rsidRDefault="000B2670" w:rsidP="00FC56F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«26» 06. 2020г.  № 68</w:t>
      </w:r>
    </w:p>
    <w:p w:rsidR="000B2670" w:rsidRPr="00055C23" w:rsidRDefault="000B2670" w:rsidP="00FC56F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B2670" w:rsidRPr="00055C23" w:rsidRDefault="000B2670" w:rsidP="00FC56F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B2670" w:rsidRPr="00DB3DAA" w:rsidRDefault="000B2670" w:rsidP="00894CC8">
      <w:pPr>
        <w:keepNext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DE2B22">
        <w:rPr>
          <w:b/>
          <w:bCs/>
          <w:kern w:val="2"/>
          <w:sz w:val="28"/>
          <w:szCs w:val="28"/>
        </w:rPr>
        <w:t>ПОРЯДОК</w:t>
      </w:r>
      <w:r w:rsidRPr="00DE2B22">
        <w:rPr>
          <w:b/>
          <w:bCs/>
          <w:kern w:val="2"/>
          <w:sz w:val="28"/>
          <w:szCs w:val="28"/>
        </w:rPr>
        <w:br/>
      </w:r>
      <w:r w:rsidRPr="00DE2B22">
        <w:rPr>
          <w:b/>
          <w:sz w:val="28"/>
          <w:szCs w:val="28"/>
        </w:rPr>
        <w:t xml:space="preserve">ОПРЕДЕЛЕНИЯ ПЛАТЫ ЗА ОКАЗАННЫЕ УСЛУГИ И (ИЛИ) ВЫПОЛНЕННЫЕ РАБОТЫ ПРИ ОСУЩЕСТВЛЕНИИ МУНИЦИПАЛЬНЫМИ КАЗЕННЫМИ УЧРЕЖДЕНИЯМИ, </w:t>
      </w:r>
      <w:r>
        <w:rPr>
          <w:b/>
          <w:sz w:val="28"/>
          <w:szCs w:val="28"/>
        </w:rPr>
        <w:t xml:space="preserve">НАХОДЯЩИМИСЯ В ВЕДЕНИИ </w:t>
      </w:r>
      <w:r w:rsidRPr="00055C23">
        <w:rPr>
          <w:b/>
          <w:sz w:val="28"/>
          <w:szCs w:val="28"/>
        </w:rPr>
        <w:t>АДМИНИСТРАЦ</w:t>
      </w:r>
      <w:r>
        <w:rPr>
          <w:b/>
          <w:sz w:val="28"/>
          <w:szCs w:val="28"/>
        </w:rPr>
        <w:t>ИИ СРЕДНЕЧЕЛБАССКОГО СЕЛЬСКОГО ПОСЕЛЕНИЯ ПАВЛОВСКОГО РАЙОНА</w:t>
      </w:r>
      <w:r w:rsidRPr="00DB3DAA">
        <w:rPr>
          <w:b/>
          <w:i/>
          <w:sz w:val="28"/>
          <w:szCs w:val="28"/>
        </w:rPr>
        <w:t>,</w:t>
      </w:r>
      <w:r w:rsidRPr="00DB3DAA">
        <w:rPr>
          <w:b/>
          <w:sz w:val="28"/>
          <w:szCs w:val="28"/>
        </w:rPr>
        <w:t xml:space="preserve"> ПРИНОСЯЩЕЙ ДОХОДЫ ДЕЯТЕЛЬНОСТИ</w:t>
      </w:r>
    </w:p>
    <w:p w:rsidR="000B2670" w:rsidRPr="00DB3DAA" w:rsidRDefault="000B2670" w:rsidP="003D5111">
      <w:pPr>
        <w:keepNext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3DAA">
        <w:rPr>
          <w:bCs/>
          <w:kern w:val="2"/>
          <w:sz w:val="28"/>
          <w:szCs w:val="28"/>
        </w:rPr>
        <w:t xml:space="preserve">1. Настоящий Порядок определяет виды расходов, включаемых в размер платы за оказанные муниципальными казенными учреждениями,  находящимися в ведении </w:t>
      </w:r>
      <w:r w:rsidRPr="00DB3DA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Среднечелбасского сельского поселения Павловского района </w:t>
      </w:r>
      <w:r>
        <w:rPr>
          <w:bCs/>
          <w:kern w:val="2"/>
          <w:sz w:val="28"/>
          <w:szCs w:val="28"/>
        </w:rPr>
        <w:t xml:space="preserve">(далее–администрация) </w:t>
      </w:r>
      <w:r w:rsidRPr="00DB3DAA">
        <w:rPr>
          <w:bCs/>
          <w:kern w:val="2"/>
          <w:sz w:val="28"/>
          <w:szCs w:val="28"/>
        </w:rPr>
        <w:t>и которые в установленном порядке наделены правами администратора доходов местного бюджета (далее – учреждение), услуги и (или</w:t>
      </w:r>
      <w:r w:rsidRPr="00DB6D90">
        <w:rPr>
          <w:bCs/>
          <w:kern w:val="2"/>
          <w:sz w:val="28"/>
          <w:szCs w:val="28"/>
        </w:rPr>
        <w:t>) выполненные работы, относящиеся в соответствии с уставом учреждения к приносящей доходы деятельности.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2. Плата за оказанные услуги и (или) выполненные работы определяется учреждениями самостоятельно в размере не ниже фактических расходов учреждения на оказание услуги и (или) выполнение работы</w:t>
      </w:r>
      <w:r>
        <w:rPr>
          <w:bCs/>
          <w:kern w:val="2"/>
          <w:sz w:val="28"/>
          <w:szCs w:val="28"/>
        </w:rPr>
        <w:t xml:space="preserve"> по согласованию с учредителем</w:t>
      </w:r>
      <w:r w:rsidRPr="00DB6D90">
        <w:rPr>
          <w:bCs/>
          <w:kern w:val="2"/>
          <w:sz w:val="28"/>
          <w:szCs w:val="28"/>
        </w:rPr>
        <w:t>.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3. Фактические расходы учреждения на оказание услуги и (или) выполнение работы определяются как сумма расходов, непосредственно связанных с оказанием услуги и (или) выполнением работы, и расходов, необходимых для обеспечения деятельности учреждения в целом.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4. К расходам, непосредственно связанным с оказанием услуги и (или) выполнением работы, относятся: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непосредственно участвующих в процессе оказания услуги и (или) выполнения работы, определяемые в соответствии со штатным расписанием учреждения;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расходы, полностью потребляемые в процессе оказания услуги и (или) выполнения работы;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используемое в процессе оказания услуги и (или) выполнения работы;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4) прочие расходы, непосредственно связанные с оказанием услуги и (или) выполнением работы и отражающие специфику оказания услуги и (или) выполнения работы.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5. К расходам, необходимым для обеспечения деятельности учреждения в целом, относятся: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 участвующих непосредственно в процессе оказания услуги и (или) выполнения работы (административно-управленческий персонал), определяемые в соответствии со штатным расписанием учреждения;</w:t>
      </w:r>
    </w:p>
    <w:p w:rsidR="000B2670" w:rsidRPr="00DB6D9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расходы: приобретение материальных запасов, оплата услуг связи, транспортных услуг, коммунальных услуг, обслуживание, ремонт объектов (расходы общехозяйственного значения);</w:t>
      </w:r>
    </w:p>
    <w:p w:rsidR="000B2670" w:rsidRDefault="000B2670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непосредственно не связанное с оказанием услуги и (или) выполнением работы</w:t>
      </w:r>
      <w:r>
        <w:rPr>
          <w:bCs/>
          <w:kern w:val="2"/>
          <w:sz w:val="28"/>
          <w:szCs w:val="28"/>
        </w:rPr>
        <w:t>.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6. Расходы, предусмотренные пунктом 5 настоящего Порядка, включаются в ф</w:t>
      </w:r>
      <w:r w:rsidRPr="00DB6D90">
        <w:rPr>
          <w:bCs/>
          <w:kern w:val="2"/>
          <w:sz w:val="28"/>
          <w:szCs w:val="28"/>
        </w:rPr>
        <w:t>актические расходы учреждения на оказание услуги и (или) выполнение работы</w:t>
      </w:r>
      <w:r>
        <w:rPr>
          <w:sz w:val="28"/>
          <w:szCs w:val="28"/>
        </w:rPr>
        <w:t xml:space="preserve"> в части, определяемой пропорционально времени, затраченному работника</w:t>
      </w:r>
      <w:r w:rsidRPr="00EE2F62">
        <w:rPr>
          <w:sz w:val="28"/>
          <w:szCs w:val="28"/>
        </w:rPr>
        <w:t xml:space="preserve">ми учреждения на </w:t>
      </w:r>
      <w:r w:rsidRPr="00EE2F62">
        <w:rPr>
          <w:bCs/>
          <w:kern w:val="2"/>
          <w:sz w:val="28"/>
          <w:szCs w:val="28"/>
        </w:rPr>
        <w:t>оказание услуги и (или) выполнение работы</w:t>
      </w:r>
      <w:r w:rsidRPr="00EE2F62">
        <w:rPr>
          <w:sz w:val="28"/>
          <w:szCs w:val="28"/>
        </w:rPr>
        <w:t>, по отношению к общему времени деятельности учреждения в тот же период (в часах).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7. Расчет платы за оказанные ус</w:t>
      </w:r>
      <w:r>
        <w:rPr>
          <w:sz w:val="28"/>
          <w:szCs w:val="28"/>
        </w:rPr>
        <w:t>луги и (или) выполненные работы</w:t>
      </w:r>
      <w:r>
        <w:rPr>
          <w:sz w:val="28"/>
          <w:szCs w:val="28"/>
        </w:rPr>
        <w:br/>
        <w:t>(</w:t>
      </w:r>
      <w:r w:rsidRPr="00EE2F62">
        <w:rPr>
          <w:sz w:val="28"/>
          <w:szCs w:val="28"/>
        </w:rPr>
        <w:t>далее – расчет) направляется учреждением на согласование в</w:t>
      </w:r>
      <w:r>
        <w:rPr>
          <w:sz w:val="28"/>
          <w:szCs w:val="28"/>
        </w:rPr>
        <w:t xml:space="preserve"> администрацию Среднечелбасского сельского поселения Павловского района</w:t>
      </w:r>
      <w:r w:rsidRPr="00EE2F62">
        <w:rPr>
          <w:sz w:val="28"/>
          <w:szCs w:val="28"/>
        </w:rPr>
        <w:t xml:space="preserve"> (далее – планово-финансовое структурное подразделение). К расчету прилагается проект соответствующего договора на оказание услуг и (или) выполнение работ (включая все приложения к нему) (далее – проект договора).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8. Планово-финансовое структурное подразделение рассматривает расчет с проектом договора в срок, не превышающий </w:t>
      </w:r>
      <w:r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местную администрацию.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отсутствия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визирует расчет и в тот же день направляет его в структурное подразделение администрации, курирующее учреждение (далее – курирующее структурное подразделение).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наличия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  <w:bookmarkStart w:id="0" w:name="_GoBack"/>
      <w:bookmarkEnd w:id="0"/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9. Курирующее структурное подразделение рассматривает расчет с проектом договора в срок, не превышающий </w:t>
      </w:r>
      <w:r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курирующее структурное подразделение.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отсутствия замечаний к расчету руководитель курирующего структурного подразделения визирует расчет и в тот же день направляет его в учреждение.</w:t>
      </w:r>
    </w:p>
    <w:p w:rsidR="000B2670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наличия замечаний к расчету руководитель курирующего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</w:p>
    <w:p w:rsidR="000B2670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2670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сельского </w:t>
      </w:r>
    </w:p>
    <w:p w:rsidR="000B2670" w:rsidRPr="00EE2F62" w:rsidRDefault="000B2670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В.А.Жук</w:t>
      </w:r>
    </w:p>
    <w:p w:rsidR="000B2670" w:rsidRDefault="000B2670"/>
    <w:sectPr w:rsidR="000B2670" w:rsidSect="00207A0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70" w:rsidRDefault="000B2670" w:rsidP="00FC56FC">
      <w:r>
        <w:separator/>
      </w:r>
    </w:p>
  </w:endnote>
  <w:endnote w:type="continuationSeparator" w:id="1">
    <w:p w:rsidR="000B2670" w:rsidRDefault="000B2670" w:rsidP="00FC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70" w:rsidRDefault="000B2670" w:rsidP="00FC56FC">
      <w:r>
        <w:separator/>
      </w:r>
    </w:p>
  </w:footnote>
  <w:footnote w:type="continuationSeparator" w:id="1">
    <w:p w:rsidR="000B2670" w:rsidRDefault="000B2670" w:rsidP="00FC5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70" w:rsidRDefault="000B267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B2670" w:rsidRDefault="000B26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70" w:rsidRPr="00D50FBA" w:rsidRDefault="000B2670" w:rsidP="00D50FBA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C"/>
    <w:rsid w:val="0001443D"/>
    <w:rsid w:val="00055C23"/>
    <w:rsid w:val="00072506"/>
    <w:rsid w:val="00093396"/>
    <w:rsid w:val="000B2670"/>
    <w:rsid w:val="000E1E71"/>
    <w:rsid w:val="0016362E"/>
    <w:rsid w:val="00195DF4"/>
    <w:rsid w:val="001F7625"/>
    <w:rsid w:val="00207A05"/>
    <w:rsid w:val="00217DD7"/>
    <w:rsid w:val="00224D8E"/>
    <w:rsid w:val="00285C77"/>
    <w:rsid w:val="00346D96"/>
    <w:rsid w:val="00363772"/>
    <w:rsid w:val="003C5322"/>
    <w:rsid w:val="003D5111"/>
    <w:rsid w:val="00523E22"/>
    <w:rsid w:val="006B50B4"/>
    <w:rsid w:val="007871B4"/>
    <w:rsid w:val="007E12A0"/>
    <w:rsid w:val="008462DE"/>
    <w:rsid w:val="00894CC8"/>
    <w:rsid w:val="008A0288"/>
    <w:rsid w:val="008A5973"/>
    <w:rsid w:val="00913A41"/>
    <w:rsid w:val="00957AB2"/>
    <w:rsid w:val="00A829E6"/>
    <w:rsid w:val="00C0793B"/>
    <w:rsid w:val="00D06B96"/>
    <w:rsid w:val="00D219BA"/>
    <w:rsid w:val="00D50FBA"/>
    <w:rsid w:val="00DB3DAA"/>
    <w:rsid w:val="00DB6D90"/>
    <w:rsid w:val="00DD2CE8"/>
    <w:rsid w:val="00DE2B22"/>
    <w:rsid w:val="00E81E05"/>
    <w:rsid w:val="00EE2F62"/>
    <w:rsid w:val="00F26D38"/>
    <w:rsid w:val="00FC56FC"/>
    <w:rsid w:val="00FD0204"/>
    <w:rsid w:val="00FD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C56FC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56F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56F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FC56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6F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C56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13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A41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D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947</Words>
  <Characters>5403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Толченникова</dc:creator>
  <cp:keywords/>
  <dc:description/>
  <cp:lastModifiedBy>Дмитрий Каленюк</cp:lastModifiedBy>
  <cp:revision>9</cp:revision>
  <cp:lastPrinted>2020-06-29T10:35:00Z</cp:lastPrinted>
  <dcterms:created xsi:type="dcterms:W3CDTF">2018-09-25T03:31:00Z</dcterms:created>
  <dcterms:modified xsi:type="dcterms:W3CDTF">2021-07-26T11:31:00Z</dcterms:modified>
</cp:coreProperties>
</file>